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ED" w:rsidRPr="00EF45ED" w:rsidRDefault="00EF45ED" w:rsidP="00EF45ED">
      <w:pPr>
        <w:jc w:val="center"/>
        <w:rPr>
          <w:b/>
        </w:rPr>
      </w:pPr>
      <w:r w:rsidRPr="00EF45ED">
        <w:rPr>
          <w:b/>
          <w:sz w:val="30"/>
          <w:szCs w:val="30"/>
        </w:rPr>
        <w:t xml:space="preserve">DICHIARAZIONE SOSTITUTIVA </w:t>
      </w:r>
      <w:proofErr w:type="spellStart"/>
      <w:r w:rsidRPr="00EF45ED">
        <w:rPr>
          <w:b/>
          <w:sz w:val="30"/>
          <w:szCs w:val="30"/>
        </w:rPr>
        <w:t>DI</w:t>
      </w:r>
      <w:proofErr w:type="spellEnd"/>
      <w:r w:rsidRPr="00EF45ED">
        <w:rPr>
          <w:b/>
          <w:sz w:val="30"/>
          <w:szCs w:val="30"/>
        </w:rPr>
        <w:t xml:space="preserve"> ATTO NOTORIO</w:t>
      </w:r>
      <w:r w:rsidRPr="00EF45ED">
        <w:rPr>
          <w:b/>
          <w:sz w:val="30"/>
          <w:szCs w:val="30"/>
        </w:rPr>
        <w:br/>
      </w:r>
      <w:r>
        <w:t xml:space="preserve">ai sensi </w:t>
      </w:r>
      <w:r w:rsidR="00526FB7">
        <w:t>dell'art. 47</w:t>
      </w:r>
      <w:r>
        <w:t xml:space="preserve"> del </w:t>
      </w:r>
      <w:proofErr w:type="spellStart"/>
      <w:r>
        <w:t>d.P.R.</w:t>
      </w:r>
      <w:proofErr w:type="spellEnd"/>
      <w:r w:rsidRPr="00EF45ED">
        <w:t xml:space="preserve"> n. 445</w:t>
      </w:r>
      <w:r>
        <w:t>/</w:t>
      </w:r>
      <w:r w:rsidRPr="00EF45ED">
        <w:t>2000</w:t>
      </w:r>
    </w:p>
    <w:p w:rsidR="002311BA" w:rsidRDefault="00EF45ED" w:rsidP="002311BA">
      <w:r w:rsidRPr="00526FB7">
        <w:rPr>
          <w:b/>
        </w:rPr>
        <w:t>Oggetto</w:t>
      </w:r>
      <w:r>
        <w:t xml:space="preserve">: attestazione </w:t>
      </w:r>
      <w:r w:rsidRPr="00EF45ED">
        <w:t xml:space="preserve">del raggiungimento del 30% dell’intervento complessivo </w:t>
      </w:r>
      <w:r w:rsidR="00526FB7">
        <w:t xml:space="preserve">entro il 30 settembre 2022 come richiesto al secondo periodo, </w:t>
      </w:r>
      <w:r w:rsidRPr="00EF45ED">
        <w:t>comma 8-bis</w:t>
      </w:r>
      <w:r w:rsidR="00526FB7">
        <w:t xml:space="preserve">, </w:t>
      </w:r>
      <w:r w:rsidRPr="00EF45ED">
        <w:t xml:space="preserve">art. 119 del D.L. n. 34/2020 e </w:t>
      </w:r>
      <w:proofErr w:type="spellStart"/>
      <w:r w:rsidRPr="00EF45ED">
        <w:t>s.m.i</w:t>
      </w:r>
      <w:r w:rsidR="00526FB7">
        <w:t>.</w:t>
      </w:r>
      <w:proofErr w:type="spellEnd"/>
    </w:p>
    <w:p w:rsidR="00526FB7" w:rsidRDefault="00526FB7" w:rsidP="002311BA">
      <w:r>
        <w:t>La/Il sottoscritta/o NOME COGNOME nata/o a COMUNE (PROV) il GG/</w:t>
      </w:r>
      <w:proofErr w:type="spellStart"/>
      <w:r>
        <w:t>MM</w:t>
      </w:r>
      <w:proofErr w:type="spellEnd"/>
      <w:r>
        <w:t>/AAAA, C.F. XXXXXXXXXXXXXXXX, residente nel comune di COMUNE (PROV) in VIA/VIALE/PIAZZA, con studio professionale nel comune di COMUNE (PROV) in VIA/VIALE/PIAZZA ed iscritto all’Ordine/Collegio degli/dei PROFESSIONE della Provincia di PROVINCIA al n. NUMERO</w:t>
      </w:r>
      <w:r w:rsidR="00E51965">
        <w:t xml:space="preserve">, </w:t>
      </w:r>
      <w:r>
        <w:t xml:space="preserve">sotto la sua personale responsabilità, nella qualità di Direttore Lavori incaricato </w:t>
      </w:r>
      <w:r w:rsidR="00E51965">
        <w:t>per la realizzazione degli</w:t>
      </w:r>
      <w:r>
        <w:t xml:space="preserve"> interventi di cui all'art. 119 del Decreto Legge n. 34/2020 (Decreto Rilancio) avviati il GG/</w:t>
      </w:r>
      <w:proofErr w:type="spellStart"/>
      <w:r>
        <w:t>MM</w:t>
      </w:r>
      <w:proofErr w:type="spellEnd"/>
      <w:r>
        <w:t>/AAAA con:</w:t>
      </w:r>
    </w:p>
    <w:p w:rsidR="00526FB7" w:rsidRDefault="00526FB7" w:rsidP="00210569">
      <w:pPr>
        <w:ind w:left="567"/>
      </w:pPr>
      <w:r>
        <w:sym w:font="Symbol" w:char="F096"/>
      </w:r>
      <w:r>
        <w:t xml:space="preserve"> CILAS (indicare gli estremi);</w:t>
      </w:r>
    </w:p>
    <w:p w:rsidR="00526FB7" w:rsidRDefault="00526FB7" w:rsidP="00210569">
      <w:pPr>
        <w:ind w:left="567"/>
      </w:pPr>
      <w:r>
        <w:sym w:font="Symbol" w:char="F096"/>
      </w:r>
      <w:r>
        <w:t xml:space="preserve"> SCIA (indicare gli estremi);</w:t>
      </w:r>
    </w:p>
    <w:p w:rsidR="00526FB7" w:rsidRDefault="00526FB7" w:rsidP="00210569">
      <w:pPr>
        <w:ind w:left="567"/>
      </w:pPr>
      <w:r>
        <w:sym w:font="Symbol" w:char="F096"/>
      </w:r>
      <w:r>
        <w:t xml:space="preserve"> </w:t>
      </w:r>
      <w:r w:rsidR="00E51965">
        <w:t>Permesso di costruire (indicare gli estremi);</w:t>
      </w:r>
    </w:p>
    <w:p w:rsidR="00E51965" w:rsidRDefault="00E51965" w:rsidP="002311BA">
      <w:r>
        <w:t>su</w:t>
      </w:r>
      <w:r w:rsidR="00526FB7">
        <w:t xml:space="preserve">ll’immobile </w:t>
      </w:r>
      <w:r>
        <w:t xml:space="preserve">sito nel comune di COMUNE (PROV) in VIA/VIALE/PIAZZA, </w:t>
      </w:r>
      <w:r w:rsidR="00526FB7">
        <w:t>censito al C.T./</w:t>
      </w:r>
      <w:proofErr w:type="spellStart"/>
      <w:r w:rsidR="00526FB7">
        <w:t>C.E.U.</w:t>
      </w:r>
      <w:proofErr w:type="spellEnd"/>
      <w:r w:rsidR="00526FB7">
        <w:t xml:space="preserve"> foglio </w:t>
      </w:r>
      <w:proofErr w:type="spellStart"/>
      <w:r>
        <w:t>FOGLIO</w:t>
      </w:r>
      <w:proofErr w:type="spellEnd"/>
      <w:r>
        <w:t xml:space="preserve"> </w:t>
      </w:r>
      <w:r w:rsidR="00526FB7">
        <w:t xml:space="preserve">part. </w:t>
      </w:r>
      <w:r>
        <w:t xml:space="preserve">PARTICELLA </w:t>
      </w:r>
      <w:r w:rsidR="00526FB7">
        <w:t xml:space="preserve">sub </w:t>
      </w:r>
      <w:r>
        <w:t>SUBALTERNO</w:t>
      </w:r>
      <w:r w:rsidR="00526FB7">
        <w:t>,</w:t>
      </w:r>
      <w:r>
        <w:t xml:space="preserve"> </w:t>
      </w:r>
      <w:r w:rsidR="00526FB7">
        <w:t xml:space="preserve">consapevole delle responsabilità penali cui può andare incontro in caso di dichiarazioni non veritiere ai sensi e per gli effetti dell'art. 76 del </w:t>
      </w:r>
      <w:proofErr w:type="spellStart"/>
      <w:r w:rsidR="00526FB7">
        <w:t>D.P.R</w:t>
      </w:r>
      <w:proofErr w:type="spellEnd"/>
      <w:r w:rsidR="00526FB7">
        <w:t xml:space="preserve"> 28/12/2000 n . 445, sotto la propria responsabilità</w:t>
      </w:r>
    </w:p>
    <w:p w:rsidR="00526FB7" w:rsidRDefault="00526FB7" w:rsidP="00E51965">
      <w:pPr>
        <w:jc w:val="center"/>
      </w:pPr>
      <w:r>
        <w:t>DICHIARA</w:t>
      </w:r>
    </w:p>
    <w:p w:rsidR="00E51965" w:rsidRDefault="00E51965" w:rsidP="002311BA">
      <w:r>
        <w:t xml:space="preserve">che alla data del 30 settembre 2022 sono stati completati lavori per almeno il 30% dell'intervento complessivo, così come richiesto al secondo periodo, </w:t>
      </w:r>
      <w:r w:rsidRPr="00EF45ED">
        <w:t>comma 8-bis</w:t>
      </w:r>
      <w:r>
        <w:t xml:space="preserve">, </w:t>
      </w:r>
      <w:r w:rsidRPr="00EF45ED">
        <w:t xml:space="preserve">art. 119 del D.L. n. 34/2020 e </w:t>
      </w:r>
      <w:proofErr w:type="spellStart"/>
      <w:r w:rsidRPr="00EF45ED">
        <w:t>s.m.i</w:t>
      </w:r>
      <w:r>
        <w:t>.</w:t>
      </w:r>
      <w:proofErr w:type="spellEnd"/>
    </w:p>
    <w:p w:rsidR="00E51965" w:rsidRDefault="00E51965" w:rsidP="002311BA">
      <w:r>
        <w:t>CITTÀ,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p w:rsidR="00E51965" w:rsidRDefault="00E51965" w:rsidP="002311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E51965" w:rsidRDefault="00E51965" w:rsidP="002311BA">
      <w:r>
        <w:t>Si allegano:</w:t>
      </w:r>
    </w:p>
    <w:p w:rsidR="00E51965" w:rsidRDefault="00E51965" w:rsidP="002311BA">
      <w:r>
        <w:sym w:font="Symbol" w:char="F096"/>
      </w:r>
      <w:r>
        <w:t xml:space="preserve"> fotocopia del documento di identità del sottoscrittore, in corso di validità;</w:t>
      </w:r>
    </w:p>
    <w:p w:rsidR="00E51965" w:rsidRDefault="00E51965" w:rsidP="002311BA">
      <w:r>
        <w:sym w:font="Symbol" w:char="F096"/>
      </w:r>
      <w:r>
        <w:t xml:space="preserve"> lettera di incarico;</w:t>
      </w:r>
    </w:p>
    <w:p w:rsidR="00E51965" w:rsidRDefault="00E51965" w:rsidP="002311BA">
      <w:r>
        <w:sym w:font="Symbol" w:char="F096"/>
      </w:r>
      <w:r>
        <w:t xml:space="preserve"> fotografie relative allo stato di fatto del cantiere;</w:t>
      </w:r>
    </w:p>
    <w:p w:rsidR="00E51965" w:rsidRDefault="00E51965" w:rsidP="002311BA">
      <w:r>
        <w:sym w:font="Symbol" w:char="F096"/>
      </w:r>
      <w:r>
        <w:t xml:space="preserve"> file con video relativo allo stato di fatto del cantiere;</w:t>
      </w:r>
    </w:p>
    <w:p w:rsidR="00E51965" w:rsidRDefault="00E51965" w:rsidP="002311BA">
      <w:r>
        <w:sym w:font="Symbol" w:char="F096"/>
      </w:r>
      <w:r>
        <w:t xml:space="preserve"> libretto delle misure;</w:t>
      </w:r>
    </w:p>
    <w:p w:rsidR="00E51965" w:rsidRDefault="00E51965" w:rsidP="002311BA">
      <w:r>
        <w:sym w:font="Symbol" w:char="F096"/>
      </w:r>
      <w:r>
        <w:t xml:space="preserve"> </w:t>
      </w:r>
      <w:r w:rsidRPr="00E51965">
        <w:t>il giornale dei lavori</w:t>
      </w:r>
      <w:r>
        <w:t>;</w:t>
      </w:r>
    </w:p>
    <w:p w:rsidR="00E51965" w:rsidRDefault="00E51965" w:rsidP="002311BA">
      <w:r>
        <w:sym w:font="Symbol" w:char="F096"/>
      </w:r>
      <w:r>
        <w:t xml:space="preserve"> </w:t>
      </w:r>
      <w:r w:rsidRPr="00E51965">
        <w:t>i libretti di misura delle lavorazioni e delle provviste</w:t>
      </w:r>
      <w:r>
        <w:t>;</w:t>
      </w:r>
    </w:p>
    <w:p w:rsidR="00E51965" w:rsidRDefault="00E51965" w:rsidP="002311BA">
      <w:r>
        <w:sym w:font="Symbol" w:char="F096"/>
      </w:r>
      <w:r>
        <w:t xml:space="preserve"> </w:t>
      </w:r>
      <w:r w:rsidRPr="00E51965">
        <w:t>il registro di contabilità</w:t>
      </w:r>
      <w:r>
        <w:t>.</w:t>
      </w:r>
    </w:p>
    <w:sectPr w:rsidR="00E51965" w:rsidSect="00F7523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E20" w:rsidRDefault="00C91E20" w:rsidP="00E87C20">
      <w:pPr>
        <w:spacing w:after="0" w:line="240" w:lineRule="auto"/>
      </w:pPr>
      <w:r>
        <w:separator/>
      </w:r>
    </w:p>
  </w:endnote>
  <w:endnote w:type="continuationSeparator" w:id="0">
    <w:p w:rsidR="00C91E20" w:rsidRDefault="00C91E20" w:rsidP="00E87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C20" w:rsidRDefault="00E87C20" w:rsidP="00E87C20">
    <w:r>
      <w:t>Ai sensi dell’art. 10 della legge 675/1996 e successive modificazioni, le informazioni indicate nella presente dichiarazione verranno utilizzate unicamente per le finalità per le quali sono state acquisite.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E20" w:rsidRDefault="00C91E20" w:rsidP="00E87C20">
      <w:pPr>
        <w:spacing w:after="0" w:line="240" w:lineRule="auto"/>
      </w:pPr>
      <w:r>
        <w:separator/>
      </w:r>
    </w:p>
  </w:footnote>
  <w:footnote w:type="continuationSeparator" w:id="0">
    <w:p w:rsidR="00C91E20" w:rsidRDefault="00C91E20" w:rsidP="00E87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1F9" w:rsidRDefault="002741F9">
    <w:pPr>
      <w:pStyle w:val="Intestazione"/>
    </w:pPr>
    <w:r w:rsidRPr="002741F9">
      <w:rPr>
        <w:noProof/>
        <w:lang w:eastAsia="it-IT"/>
      </w:rPr>
      <w:drawing>
        <wp:inline distT="0" distB="0" distL="0" distR="0">
          <wp:extent cx="1529182" cy="155977"/>
          <wp:effectExtent l="19050" t="0" r="0" b="0"/>
          <wp:docPr id="2" name="Immagine 0" descr="logo-llpp-d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lpp-de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9182" cy="155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90A7B"/>
    <w:multiLevelType w:val="hybridMultilevel"/>
    <w:tmpl w:val="8856C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D5638"/>
    <w:multiLevelType w:val="hybridMultilevel"/>
    <w:tmpl w:val="3DF44960"/>
    <w:lvl w:ilvl="0" w:tplc="4D0AF9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D498C"/>
    <w:multiLevelType w:val="hybridMultilevel"/>
    <w:tmpl w:val="8026A9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D1"/>
    <w:rsid w:val="0000541B"/>
    <w:rsid w:val="00056436"/>
    <w:rsid w:val="00061974"/>
    <w:rsid w:val="00070EB0"/>
    <w:rsid w:val="000A69B1"/>
    <w:rsid w:val="000C1FC6"/>
    <w:rsid w:val="000F15B2"/>
    <w:rsid w:val="000F7657"/>
    <w:rsid w:val="001402C5"/>
    <w:rsid w:val="00182AC0"/>
    <w:rsid w:val="001A618F"/>
    <w:rsid w:val="001C17F3"/>
    <w:rsid w:val="001D51DC"/>
    <w:rsid w:val="00210569"/>
    <w:rsid w:val="002311BA"/>
    <w:rsid w:val="002732E4"/>
    <w:rsid w:val="002741F9"/>
    <w:rsid w:val="002A579F"/>
    <w:rsid w:val="002E7712"/>
    <w:rsid w:val="003076F1"/>
    <w:rsid w:val="00327A9E"/>
    <w:rsid w:val="0036138C"/>
    <w:rsid w:val="00364AA0"/>
    <w:rsid w:val="003B4E11"/>
    <w:rsid w:val="003C0A74"/>
    <w:rsid w:val="003D5EC6"/>
    <w:rsid w:val="004138E2"/>
    <w:rsid w:val="0046363E"/>
    <w:rsid w:val="004A6E95"/>
    <w:rsid w:val="00501531"/>
    <w:rsid w:val="00526FB7"/>
    <w:rsid w:val="005839CA"/>
    <w:rsid w:val="00595090"/>
    <w:rsid w:val="005A30AC"/>
    <w:rsid w:val="005A3D44"/>
    <w:rsid w:val="005B4A6F"/>
    <w:rsid w:val="0062186C"/>
    <w:rsid w:val="0062734C"/>
    <w:rsid w:val="006366E1"/>
    <w:rsid w:val="006D139A"/>
    <w:rsid w:val="00715B5D"/>
    <w:rsid w:val="00727F74"/>
    <w:rsid w:val="00743BA2"/>
    <w:rsid w:val="00804E21"/>
    <w:rsid w:val="00813CED"/>
    <w:rsid w:val="008305F8"/>
    <w:rsid w:val="00833E50"/>
    <w:rsid w:val="0083418C"/>
    <w:rsid w:val="00844755"/>
    <w:rsid w:val="00853CDF"/>
    <w:rsid w:val="008752F6"/>
    <w:rsid w:val="00877897"/>
    <w:rsid w:val="0088425E"/>
    <w:rsid w:val="009360C8"/>
    <w:rsid w:val="009979C8"/>
    <w:rsid w:val="009F337E"/>
    <w:rsid w:val="00A00BD1"/>
    <w:rsid w:val="00A037F5"/>
    <w:rsid w:val="00A151BF"/>
    <w:rsid w:val="00A171A3"/>
    <w:rsid w:val="00A847C9"/>
    <w:rsid w:val="00A84F54"/>
    <w:rsid w:val="00AB505B"/>
    <w:rsid w:val="00AD0361"/>
    <w:rsid w:val="00B07840"/>
    <w:rsid w:val="00B17AAE"/>
    <w:rsid w:val="00B329E0"/>
    <w:rsid w:val="00B903A7"/>
    <w:rsid w:val="00BF2887"/>
    <w:rsid w:val="00C02CF7"/>
    <w:rsid w:val="00C04B3E"/>
    <w:rsid w:val="00C7498B"/>
    <w:rsid w:val="00C91E20"/>
    <w:rsid w:val="00CD66C2"/>
    <w:rsid w:val="00D04432"/>
    <w:rsid w:val="00D15067"/>
    <w:rsid w:val="00D475EB"/>
    <w:rsid w:val="00D85FD5"/>
    <w:rsid w:val="00DF5C42"/>
    <w:rsid w:val="00E51965"/>
    <w:rsid w:val="00E648B8"/>
    <w:rsid w:val="00E87C20"/>
    <w:rsid w:val="00E96FFC"/>
    <w:rsid w:val="00EF45ED"/>
    <w:rsid w:val="00F26C0A"/>
    <w:rsid w:val="00F36238"/>
    <w:rsid w:val="00F45150"/>
    <w:rsid w:val="00F71CA9"/>
    <w:rsid w:val="00F91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9C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4515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1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87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87C20"/>
  </w:style>
  <w:style w:type="paragraph" w:styleId="Pidipagina">
    <w:name w:val="footer"/>
    <w:basedOn w:val="Normale"/>
    <w:link w:val="PidipaginaCarattere"/>
    <w:uiPriority w:val="99"/>
    <w:semiHidden/>
    <w:unhideWhenUsed/>
    <w:rsid w:val="00E87C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7C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20267">
                          <w:marLeft w:val="0"/>
                          <w:marRight w:val="0"/>
                          <w:marTop w:val="38"/>
                          <w:marBottom w:val="3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35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50443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99890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0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1819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88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433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7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25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5658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08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6790900">
                                          <w:marLeft w:val="53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901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734560">
                              <w:marLeft w:val="9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85114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052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278760588">
                                              <w:marLeft w:val="-30"/>
                                              <w:marRight w:val="-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148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252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44613233">
                                              <w:marLeft w:val="-30"/>
                                              <w:marRight w:val="-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68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70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60395725">
                                              <w:marLeft w:val="-30"/>
                                              <w:marRight w:val="-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8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2</cp:revision>
  <dcterms:created xsi:type="dcterms:W3CDTF">2022-09-08T15:48:00Z</dcterms:created>
  <dcterms:modified xsi:type="dcterms:W3CDTF">2022-09-08T15:48:00Z</dcterms:modified>
</cp:coreProperties>
</file>