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BF43DC" w14:textId="07B314A4" w:rsidR="001B241C" w:rsidRDefault="00553422" w:rsidP="001C02DD">
      <w:pPr>
        <w:ind w:left="-2835"/>
        <w:jc w:val="both"/>
        <w:rPr>
          <w:rFonts w:ascii="Roboto" w:hAnsi="Roboto"/>
          <w:b/>
          <w:sz w:val="24"/>
          <w:szCs w:val="24"/>
          <w:u w:val="single"/>
        </w:rPr>
      </w:pPr>
      <w:bookmarkStart w:id="0" w:name="_Hlk38987432"/>
      <w:r>
        <w:rPr>
          <w:rFonts w:ascii="Roboto" w:hAnsi="Roboto"/>
          <w:b/>
          <w:sz w:val="24"/>
          <w:szCs w:val="24"/>
        </w:rPr>
        <w:t xml:space="preserve">EVENTO FORMATIVO </w:t>
      </w:r>
      <w:r w:rsidR="00246CB1">
        <w:rPr>
          <w:rFonts w:ascii="Roboto" w:hAnsi="Roboto"/>
          <w:b/>
          <w:sz w:val="24"/>
          <w:szCs w:val="24"/>
        </w:rPr>
        <w:t>A DISTANZA</w:t>
      </w:r>
      <w:r>
        <w:rPr>
          <w:rFonts w:ascii="Roboto" w:hAnsi="Roboto"/>
          <w:b/>
          <w:sz w:val="24"/>
          <w:szCs w:val="24"/>
        </w:rPr>
        <w:t xml:space="preserve"> ORGANIZZATO </w:t>
      </w:r>
      <w:r w:rsidR="00D5409A">
        <w:rPr>
          <w:rFonts w:ascii="Roboto" w:hAnsi="Roboto"/>
          <w:b/>
          <w:sz w:val="24"/>
          <w:szCs w:val="24"/>
        </w:rPr>
        <w:t xml:space="preserve">DA </w:t>
      </w:r>
      <w:r w:rsidR="000F1185">
        <w:rPr>
          <w:rFonts w:ascii="Roboto" w:hAnsi="Roboto"/>
          <w:b/>
          <w:sz w:val="24"/>
          <w:szCs w:val="24"/>
        </w:rPr>
        <w:t>SOGGETTI ESTERNI.</w:t>
      </w:r>
      <w:r w:rsidR="00D5409A">
        <w:rPr>
          <w:rFonts w:ascii="Roboto" w:hAnsi="Roboto"/>
          <w:b/>
          <w:sz w:val="24"/>
          <w:szCs w:val="24"/>
          <w:u w:val="single"/>
        </w:rPr>
        <w:t xml:space="preserve"> </w:t>
      </w:r>
    </w:p>
    <w:bookmarkEnd w:id="0"/>
    <w:p w14:paraId="5C2DF55A" w14:textId="29D1E5FF" w:rsidR="00D5409A" w:rsidRPr="001B241C" w:rsidRDefault="00C62A5B" w:rsidP="00C62A5B">
      <w:pPr>
        <w:ind w:left="-2835"/>
        <w:jc w:val="both"/>
        <w:rPr>
          <w:rFonts w:ascii="Roboto" w:hAnsi="Roboto"/>
          <w:b/>
          <w:sz w:val="24"/>
          <w:szCs w:val="24"/>
        </w:rPr>
      </w:pPr>
      <w:r>
        <w:rPr>
          <w:rFonts w:ascii="Roboto" w:hAnsi="Roboto"/>
          <w:b/>
          <w:sz w:val="24"/>
          <w:szCs w:val="24"/>
        </w:rPr>
        <w:t>Proposta servizio offerto della Fondazione per l’Architettura/Torino.</w:t>
      </w:r>
    </w:p>
    <w:p w14:paraId="79F64031" w14:textId="77777777" w:rsidR="00D5409A" w:rsidRDefault="00D5409A" w:rsidP="00E73E1C">
      <w:pPr>
        <w:pBdr>
          <w:bottom w:val="single" w:sz="6" w:space="1" w:color="auto"/>
        </w:pBdr>
        <w:spacing w:after="0" w:line="240" w:lineRule="auto"/>
        <w:ind w:left="-2835"/>
        <w:jc w:val="both"/>
        <w:rPr>
          <w:rFonts w:ascii="Roboto" w:hAnsi="Roboto"/>
          <w:b/>
          <w:sz w:val="24"/>
          <w:szCs w:val="24"/>
        </w:rPr>
      </w:pPr>
    </w:p>
    <w:p w14:paraId="7BD0578A" w14:textId="77777777" w:rsidR="00E73E1C" w:rsidRDefault="00E73E1C" w:rsidP="00E73E1C">
      <w:pPr>
        <w:pBdr>
          <w:bottom w:val="single" w:sz="6" w:space="1" w:color="auto"/>
        </w:pBdr>
        <w:spacing w:after="0" w:line="240" w:lineRule="auto"/>
        <w:ind w:left="-2835"/>
        <w:jc w:val="both"/>
        <w:rPr>
          <w:rFonts w:ascii="Roboto" w:hAnsi="Roboto"/>
          <w:b/>
        </w:rPr>
      </w:pPr>
    </w:p>
    <w:p w14:paraId="02BB4D29" w14:textId="77777777" w:rsidR="00E73E1C" w:rsidRDefault="00E73E1C" w:rsidP="00E73E1C">
      <w:pPr>
        <w:pStyle w:val="Paragrafoelenco"/>
        <w:ind w:left="-2552"/>
        <w:jc w:val="both"/>
        <w:rPr>
          <w:rFonts w:ascii="Roboto" w:hAnsi="Roboto"/>
          <w:b/>
          <w:sz w:val="20"/>
          <w:szCs w:val="22"/>
        </w:rPr>
      </w:pPr>
    </w:p>
    <w:p w14:paraId="3464AF42" w14:textId="664E01C0" w:rsidR="00553422" w:rsidRDefault="00553422" w:rsidP="001E241E">
      <w:pPr>
        <w:pStyle w:val="Paragrafoelenco"/>
        <w:numPr>
          <w:ilvl w:val="0"/>
          <w:numId w:val="5"/>
        </w:numPr>
        <w:ind w:left="-2552"/>
        <w:jc w:val="both"/>
        <w:rPr>
          <w:rFonts w:ascii="Roboto" w:hAnsi="Roboto"/>
          <w:b/>
          <w:sz w:val="20"/>
          <w:szCs w:val="22"/>
        </w:rPr>
      </w:pPr>
      <w:r>
        <w:rPr>
          <w:rFonts w:ascii="Roboto" w:hAnsi="Roboto"/>
          <w:b/>
          <w:sz w:val="20"/>
          <w:szCs w:val="22"/>
        </w:rPr>
        <w:t>PREMESSA</w:t>
      </w:r>
    </w:p>
    <w:p w14:paraId="59A61264" w14:textId="77777777" w:rsidR="000F1185" w:rsidRDefault="000F1185" w:rsidP="000F1185">
      <w:pPr>
        <w:pStyle w:val="Paragrafoelenco"/>
        <w:ind w:left="-2552"/>
        <w:jc w:val="both"/>
        <w:rPr>
          <w:rFonts w:ascii="Roboto" w:hAnsi="Roboto"/>
          <w:b/>
          <w:sz w:val="20"/>
          <w:szCs w:val="22"/>
        </w:rPr>
      </w:pPr>
    </w:p>
    <w:p w14:paraId="72D51E47" w14:textId="3E2CD8BE" w:rsidR="00553422" w:rsidRDefault="00553422" w:rsidP="00553422">
      <w:pPr>
        <w:pStyle w:val="Paragrafoelenco"/>
        <w:ind w:left="-2552"/>
        <w:jc w:val="both"/>
        <w:rPr>
          <w:rFonts w:ascii="Roboto" w:hAnsi="Roboto"/>
          <w:bCs/>
          <w:sz w:val="20"/>
          <w:szCs w:val="22"/>
        </w:rPr>
      </w:pPr>
      <w:bookmarkStart w:id="1" w:name="_Hlk38898340"/>
      <w:r>
        <w:rPr>
          <w:rFonts w:ascii="Roboto" w:hAnsi="Roboto"/>
          <w:bCs/>
          <w:sz w:val="20"/>
          <w:szCs w:val="22"/>
        </w:rPr>
        <w:t xml:space="preserve">L’erogazione di attività on line (webinar, </w:t>
      </w:r>
      <w:proofErr w:type="spellStart"/>
      <w:proofErr w:type="gramStart"/>
      <w:r>
        <w:rPr>
          <w:rFonts w:ascii="Roboto" w:hAnsi="Roboto"/>
          <w:bCs/>
          <w:sz w:val="20"/>
          <w:szCs w:val="22"/>
        </w:rPr>
        <w:t>fad</w:t>
      </w:r>
      <w:proofErr w:type="spellEnd"/>
      <w:r w:rsidR="002E7ADD">
        <w:rPr>
          <w:rFonts w:ascii="Roboto" w:hAnsi="Roboto"/>
          <w:bCs/>
          <w:sz w:val="20"/>
          <w:szCs w:val="22"/>
        </w:rPr>
        <w:t xml:space="preserve"> </w:t>
      </w:r>
      <w:r>
        <w:rPr>
          <w:rFonts w:ascii="Roboto" w:hAnsi="Roboto"/>
          <w:bCs/>
          <w:sz w:val="20"/>
          <w:szCs w:val="22"/>
        </w:rPr>
        <w:t>)</w:t>
      </w:r>
      <w:proofErr w:type="gramEnd"/>
      <w:r>
        <w:rPr>
          <w:rFonts w:ascii="Roboto" w:hAnsi="Roboto"/>
          <w:bCs/>
          <w:sz w:val="20"/>
          <w:szCs w:val="22"/>
        </w:rPr>
        <w:t xml:space="preserve"> non è ricompresa fra le </w:t>
      </w:r>
      <w:r w:rsidR="00F22A0B">
        <w:rPr>
          <w:rFonts w:ascii="Roboto" w:hAnsi="Roboto"/>
          <w:bCs/>
          <w:sz w:val="20"/>
          <w:szCs w:val="22"/>
        </w:rPr>
        <w:t>attività</w:t>
      </w:r>
      <w:r>
        <w:rPr>
          <w:rFonts w:ascii="Roboto" w:hAnsi="Roboto"/>
          <w:bCs/>
          <w:sz w:val="20"/>
          <w:szCs w:val="22"/>
        </w:rPr>
        <w:t xml:space="preserve"> per le quali OAT collabora con altri soggetti per il relativo </w:t>
      </w:r>
      <w:r w:rsidR="00F22A0B">
        <w:rPr>
          <w:rFonts w:ascii="Roboto" w:hAnsi="Roboto"/>
          <w:bCs/>
          <w:sz w:val="20"/>
          <w:szCs w:val="22"/>
        </w:rPr>
        <w:t>riconoscimento</w:t>
      </w:r>
      <w:r>
        <w:rPr>
          <w:rFonts w:ascii="Roboto" w:hAnsi="Roboto"/>
          <w:bCs/>
          <w:sz w:val="20"/>
          <w:szCs w:val="22"/>
        </w:rPr>
        <w:t xml:space="preserve"> di crediti formativi per gli architetti, in quanto  non gestor</w:t>
      </w:r>
      <w:r w:rsidR="00246CB1">
        <w:rPr>
          <w:rFonts w:ascii="Roboto" w:hAnsi="Roboto"/>
          <w:bCs/>
          <w:sz w:val="20"/>
          <w:szCs w:val="22"/>
        </w:rPr>
        <w:t>e</w:t>
      </w:r>
      <w:r>
        <w:rPr>
          <w:rFonts w:ascii="Roboto" w:hAnsi="Roboto"/>
          <w:bCs/>
          <w:sz w:val="20"/>
          <w:szCs w:val="22"/>
        </w:rPr>
        <w:t xml:space="preserve"> diretto delle piattaforme utilizzate</w:t>
      </w:r>
      <w:bookmarkStart w:id="2" w:name="_Hlk38989273"/>
      <w:r w:rsidR="00246CB1">
        <w:rPr>
          <w:rFonts w:ascii="Roboto" w:hAnsi="Roboto"/>
          <w:bCs/>
          <w:sz w:val="20"/>
          <w:szCs w:val="22"/>
        </w:rPr>
        <w:t xml:space="preserve"> e del sistema gestionale</w:t>
      </w:r>
      <w:r>
        <w:rPr>
          <w:rFonts w:ascii="Roboto" w:hAnsi="Roboto"/>
          <w:bCs/>
          <w:sz w:val="20"/>
          <w:szCs w:val="22"/>
        </w:rPr>
        <w:t>.</w:t>
      </w:r>
      <w:bookmarkEnd w:id="2"/>
    </w:p>
    <w:bookmarkEnd w:id="1"/>
    <w:p w14:paraId="55F49EB6" w14:textId="77777777" w:rsidR="00553422" w:rsidRDefault="00553422" w:rsidP="00553422">
      <w:pPr>
        <w:pStyle w:val="Paragrafoelenco"/>
        <w:ind w:left="-2552"/>
        <w:jc w:val="both"/>
        <w:rPr>
          <w:rFonts w:ascii="Roboto" w:hAnsi="Roboto"/>
          <w:bCs/>
          <w:sz w:val="20"/>
          <w:szCs w:val="22"/>
        </w:rPr>
      </w:pPr>
    </w:p>
    <w:p w14:paraId="274819B7" w14:textId="2A27C525" w:rsidR="004C0182" w:rsidRDefault="00F22A0B" w:rsidP="00553422">
      <w:pPr>
        <w:pStyle w:val="Paragrafoelenco"/>
        <w:ind w:left="-2552"/>
        <w:jc w:val="both"/>
        <w:rPr>
          <w:rFonts w:ascii="Roboto" w:hAnsi="Roboto"/>
          <w:bCs/>
          <w:sz w:val="20"/>
          <w:szCs w:val="22"/>
        </w:rPr>
      </w:pPr>
      <w:r>
        <w:rPr>
          <w:rFonts w:ascii="Roboto" w:hAnsi="Roboto"/>
          <w:bCs/>
          <w:sz w:val="20"/>
          <w:szCs w:val="22"/>
        </w:rPr>
        <w:t>I soggetti formatori possono</w:t>
      </w:r>
      <w:r w:rsidR="004C0182">
        <w:rPr>
          <w:rFonts w:ascii="Roboto" w:hAnsi="Roboto"/>
          <w:bCs/>
          <w:sz w:val="20"/>
          <w:szCs w:val="22"/>
        </w:rPr>
        <w:t xml:space="preserve"> inoltrare l’istanza al CNAPPC per ottenere direttamente l’autorizzazione all’erogazione dell’evento secondo quanto previsto dalla Linee guide attuative all’art. 6</w:t>
      </w:r>
      <w:r w:rsidR="00A81125">
        <w:rPr>
          <w:rFonts w:ascii="Roboto" w:hAnsi="Roboto"/>
          <w:bCs/>
          <w:sz w:val="20"/>
          <w:szCs w:val="22"/>
        </w:rPr>
        <w:t>.3.</w:t>
      </w:r>
    </w:p>
    <w:p w14:paraId="2B4EF48D" w14:textId="77777777" w:rsidR="004C0182" w:rsidRDefault="004C0182" w:rsidP="00553422">
      <w:pPr>
        <w:pStyle w:val="Paragrafoelenco"/>
        <w:ind w:left="-2552"/>
        <w:jc w:val="both"/>
        <w:rPr>
          <w:rFonts w:ascii="Roboto" w:hAnsi="Roboto"/>
          <w:bCs/>
          <w:sz w:val="20"/>
          <w:szCs w:val="22"/>
        </w:rPr>
      </w:pPr>
    </w:p>
    <w:p w14:paraId="39BBBA69" w14:textId="1E923CBD" w:rsidR="00553422" w:rsidRPr="00553422" w:rsidRDefault="004C0182" w:rsidP="00553422">
      <w:pPr>
        <w:pStyle w:val="Paragrafoelenco"/>
        <w:ind w:left="-2552"/>
        <w:jc w:val="both"/>
        <w:rPr>
          <w:rFonts w:ascii="Roboto" w:hAnsi="Roboto"/>
          <w:bCs/>
          <w:sz w:val="20"/>
          <w:szCs w:val="22"/>
        </w:rPr>
      </w:pPr>
      <w:r>
        <w:rPr>
          <w:rFonts w:ascii="Roboto" w:hAnsi="Roboto"/>
          <w:bCs/>
          <w:sz w:val="20"/>
          <w:szCs w:val="22"/>
        </w:rPr>
        <w:t>La Fondazione per l’Architettura</w:t>
      </w:r>
      <w:r w:rsidR="00A81125">
        <w:rPr>
          <w:rFonts w:ascii="Roboto" w:hAnsi="Roboto"/>
          <w:bCs/>
          <w:sz w:val="20"/>
          <w:szCs w:val="22"/>
        </w:rPr>
        <w:t>,</w:t>
      </w:r>
      <w:r>
        <w:rPr>
          <w:rFonts w:ascii="Roboto" w:hAnsi="Roboto"/>
          <w:bCs/>
          <w:sz w:val="20"/>
          <w:szCs w:val="22"/>
        </w:rPr>
        <w:t xml:space="preserve"> per coloro che non </w:t>
      </w:r>
      <w:r w:rsidR="00A81125">
        <w:rPr>
          <w:rFonts w:ascii="Roboto" w:hAnsi="Roboto"/>
          <w:bCs/>
          <w:sz w:val="20"/>
          <w:szCs w:val="22"/>
        </w:rPr>
        <w:t>intendono</w:t>
      </w:r>
      <w:r>
        <w:rPr>
          <w:rFonts w:ascii="Roboto" w:hAnsi="Roboto"/>
          <w:bCs/>
          <w:sz w:val="20"/>
          <w:szCs w:val="22"/>
        </w:rPr>
        <w:t xml:space="preserve"> </w:t>
      </w:r>
      <w:r w:rsidR="00A81125">
        <w:rPr>
          <w:rFonts w:ascii="Roboto" w:hAnsi="Roboto"/>
          <w:bCs/>
          <w:sz w:val="20"/>
          <w:szCs w:val="22"/>
        </w:rPr>
        <w:t xml:space="preserve">rivolgersi </w:t>
      </w:r>
      <w:r>
        <w:rPr>
          <w:rFonts w:ascii="Roboto" w:hAnsi="Roboto"/>
          <w:bCs/>
          <w:sz w:val="20"/>
          <w:szCs w:val="22"/>
        </w:rPr>
        <w:t>al CNAPPC per l’accreditamento</w:t>
      </w:r>
      <w:r w:rsidR="00A81125">
        <w:rPr>
          <w:rFonts w:ascii="Roboto" w:hAnsi="Roboto"/>
          <w:bCs/>
          <w:sz w:val="20"/>
          <w:szCs w:val="22"/>
        </w:rPr>
        <w:t xml:space="preserve"> diretto, </w:t>
      </w:r>
      <w:r>
        <w:rPr>
          <w:rFonts w:ascii="Roboto" w:hAnsi="Roboto"/>
          <w:bCs/>
          <w:sz w:val="20"/>
          <w:szCs w:val="22"/>
        </w:rPr>
        <w:t xml:space="preserve">offre un </w:t>
      </w:r>
      <w:r w:rsidR="00A81125">
        <w:rPr>
          <w:rFonts w:ascii="Roboto" w:hAnsi="Roboto"/>
          <w:bCs/>
          <w:sz w:val="20"/>
          <w:szCs w:val="22"/>
        </w:rPr>
        <w:t>servizio</w:t>
      </w:r>
      <w:r>
        <w:rPr>
          <w:rFonts w:ascii="Roboto" w:hAnsi="Roboto"/>
          <w:bCs/>
          <w:sz w:val="20"/>
          <w:szCs w:val="22"/>
        </w:rPr>
        <w:t xml:space="preserve"> per la gestione </w:t>
      </w:r>
      <w:r w:rsidR="00AE163F">
        <w:rPr>
          <w:rFonts w:ascii="Roboto" w:hAnsi="Roboto"/>
          <w:bCs/>
          <w:sz w:val="20"/>
          <w:szCs w:val="22"/>
        </w:rPr>
        <w:t xml:space="preserve">interna </w:t>
      </w:r>
      <w:r>
        <w:rPr>
          <w:rFonts w:ascii="Roboto" w:hAnsi="Roboto"/>
          <w:bCs/>
          <w:sz w:val="20"/>
          <w:szCs w:val="22"/>
        </w:rPr>
        <w:t>dell’evento</w:t>
      </w:r>
      <w:r w:rsidR="00AE163F">
        <w:rPr>
          <w:rFonts w:ascii="Roboto" w:hAnsi="Roboto"/>
          <w:bCs/>
          <w:sz w:val="20"/>
          <w:szCs w:val="22"/>
        </w:rPr>
        <w:t>,</w:t>
      </w:r>
      <w:r>
        <w:rPr>
          <w:rFonts w:ascii="Roboto" w:hAnsi="Roboto"/>
          <w:bCs/>
          <w:sz w:val="20"/>
          <w:szCs w:val="22"/>
        </w:rPr>
        <w:t xml:space="preserve"> </w:t>
      </w:r>
      <w:r w:rsidR="00AE163F">
        <w:rPr>
          <w:rFonts w:ascii="Roboto" w:hAnsi="Roboto"/>
          <w:bCs/>
          <w:sz w:val="20"/>
          <w:szCs w:val="22"/>
        </w:rPr>
        <w:t xml:space="preserve">impiegando la </w:t>
      </w:r>
      <w:r>
        <w:rPr>
          <w:rFonts w:ascii="Roboto" w:hAnsi="Roboto"/>
          <w:bCs/>
          <w:sz w:val="20"/>
          <w:szCs w:val="22"/>
        </w:rPr>
        <w:t xml:space="preserve">propria struttura </w:t>
      </w:r>
      <w:r w:rsidR="000F1185">
        <w:rPr>
          <w:rFonts w:ascii="Roboto" w:hAnsi="Roboto"/>
          <w:bCs/>
          <w:sz w:val="20"/>
          <w:szCs w:val="22"/>
        </w:rPr>
        <w:t xml:space="preserve">relativamente all’uso dell’aula virtuale, </w:t>
      </w:r>
      <w:r w:rsidR="00A81125">
        <w:rPr>
          <w:rFonts w:ascii="Roboto" w:hAnsi="Roboto"/>
          <w:bCs/>
          <w:sz w:val="20"/>
          <w:szCs w:val="22"/>
        </w:rPr>
        <w:t>alla gestione della partecipazione</w:t>
      </w:r>
      <w:r w:rsidR="000F1185">
        <w:rPr>
          <w:rFonts w:ascii="Roboto" w:hAnsi="Roboto"/>
          <w:bCs/>
          <w:sz w:val="20"/>
          <w:szCs w:val="22"/>
        </w:rPr>
        <w:t>, alla comunicazione</w:t>
      </w:r>
      <w:r w:rsidR="00A81125">
        <w:rPr>
          <w:rFonts w:ascii="Roboto" w:hAnsi="Roboto"/>
          <w:bCs/>
          <w:sz w:val="20"/>
          <w:szCs w:val="22"/>
        </w:rPr>
        <w:t xml:space="preserve"> e </w:t>
      </w:r>
      <w:proofErr w:type="gramStart"/>
      <w:r>
        <w:rPr>
          <w:rFonts w:ascii="Roboto" w:hAnsi="Roboto"/>
          <w:bCs/>
          <w:sz w:val="20"/>
          <w:szCs w:val="22"/>
        </w:rPr>
        <w:t xml:space="preserve">alle </w:t>
      </w:r>
      <w:r w:rsidR="00A81125">
        <w:rPr>
          <w:rFonts w:ascii="Roboto" w:hAnsi="Roboto"/>
          <w:bCs/>
          <w:sz w:val="20"/>
          <w:szCs w:val="22"/>
        </w:rPr>
        <w:t xml:space="preserve"> conseguenti</w:t>
      </w:r>
      <w:proofErr w:type="gramEnd"/>
      <w:r w:rsidR="00A81125">
        <w:rPr>
          <w:rFonts w:ascii="Roboto" w:hAnsi="Roboto"/>
          <w:bCs/>
          <w:sz w:val="20"/>
          <w:szCs w:val="22"/>
        </w:rPr>
        <w:t xml:space="preserve"> procedure per </w:t>
      </w:r>
      <w:r>
        <w:rPr>
          <w:rFonts w:ascii="Roboto" w:hAnsi="Roboto"/>
          <w:bCs/>
          <w:sz w:val="20"/>
          <w:szCs w:val="22"/>
        </w:rPr>
        <w:t>l’accreditamento</w:t>
      </w:r>
      <w:r w:rsidR="00AE163F">
        <w:rPr>
          <w:rFonts w:ascii="Roboto" w:hAnsi="Roboto"/>
          <w:bCs/>
          <w:sz w:val="20"/>
          <w:szCs w:val="22"/>
        </w:rPr>
        <w:t xml:space="preserve"> presso il CNAPP</w:t>
      </w:r>
      <w:r w:rsidR="00246CB1">
        <w:rPr>
          <w:rFonts w:ascii="Roboto" w:hAnsi="Roboto"/>
          <w:bCs/>
          <w:sz w:val="20"/>
          <w:szCs w:val="22"/>
        </w:rPr>
        <w:t>C per i</w:t>
      </w:r>
      <w:r>
        <w:rPr>
          <w:rFonts w:ascii="Roboto" w:hAnsi="Roboto"/>
          <w:bCs/>
          <w:sz w:val="20"/>
          <w:szCs w:val="22"/>
        </w:rPr>
        <w:t xml:space="preserve">l rilascio di crediti </w:t>
      </w:r>
      <w:r w:rsidR="000F1185">
        <w:rPr>
          <w:rFonts w:ascii="Roboto" w:hAnsi="Roboto"/>
          <w:bCs/>
          <w:sz w:val="20"/>
          <w:szCs w:val="22"/>
        </w:rPr>
        <w:t>formativi</w:t>
      </w:r>
      <w:r w:rsidR="00AE163F">
        <w:rPr>
          <w:rFonts w:ascii="Roboto" w:hAnsi="Roboto"/>
          <w:bCs/>
          <w:sz w:val="20"/>
          <w:szCs w:val="22"/>
        </w:rPr>
        <w:t xml:space="preserve"> ai partecipanti.</w:t>
      </w:r>
    </w:p>
    <w:p w14:paraId="50E8822B" w14:textId="02D68910" w:rsidR="00553422" w:rsidRPr="00553422" w:rsidRDefault="00553422" w:rsidP="00553422">
      <w:pPr>
        <w:pStyle w:val="Paragrafoelenco"/>
        <w:ind w:left="-2552"/>
        <w:jc w:val="both"/>
        <w:rPr>
          <w:rFonts w:ascii="Roboto" w:hAnsi="Roboto"/>
          <w:bCs/>
          <w:sz w:val="20"/>
          <w:szCs w:val="22"/>
        </w:rPr>
      </w:pPr>
    </w:p>
    <w:p w14:paraId="7B54CB54" w14:textId="77777777" w:rsidR="00553422" w:rsidRDefault="00553422" w:rsidP="00553422">
      <w:pPr>
        <w:pStyle w:val="Paragrafoelenco"/>
        <w:ind w:left="-2552"/>
        <w:jc w:val="both"/>
        <w:rPr>
          <w:rFonts w:ascii="Roboto" w:hAnsi="Roboto"/>
          <w:b/>
          <w:sz w:val="20"/>
          <w:szCs w:val="22"/>
        </w:rPr>
      </w:pPr>
    </w:p>
    <w:p w14:paraId="4213C99F" w14:textId="7D9D9AB8" w:rsidR="00A81125" w:rsidRDefault="00B514AF" w:rsidP="00A81125">
      <w:pPr>
        <w:pStyle w:val="Paragrafoelenco"/>
        <w:numPr>
          <w:ilvl w:val="0"/>
          <w:numId w:val="5"/>
        </w:numPr>
        <w:tabs>
          <w:tab w:val="left" w:pos="-567"/>
        </w:tabs>
        <w:spacing w:line="280" w:lineRule="exact"/>
        <w:ind w:left="-2552"/>
        <w:jc w:val="both"/>
        <w:rPr>
          <w:rFonts w:ascii="Roboto" w:hAnsi="Roboto" w:cs="Arial"/>
          <w:b/>
          <w:sz w:val="20"/>
          <w:szCs w:val="22"/>
        </w:rPr>
      </w:pPr>
      <w:r>
        <w:rPr>
          <w:rFonts w:ascii="Roboto" w:hAnsi="Roboto" w:cs="Arial"/>
          <w:b/>
          <w:sz w:val="20"/>
          <w:szCs w:val="22"/>
        </w:rPr>
        <w:t>Attività</w:t>
      </w:r>
      <w:r w:rsidR="00A81125">
        <w:rPr>
          <w:rFonts w:ascii="Roboto" w:hAnsi="Roboto" w:cs="Arial"/>
          <w:b/>
          <w:sz w:val="20"/>
          <w:szCs w:val="22"/>
        </w:rPr>
        <w:t xml:space="preserve"> ricompres</w:t>
      </w:r>
      <w:r>
        <w:rPr>
          <w:rFonts w:ascii="Roboto" w:hAnsi="Roboto" w:cs="Arial"/>
          <w:b/>
          <w:sz w:val="20"/>
          <w:szCs w:val="22"/>
        </w:rPr>
        <w:t>e</w:t>
      </w:r>
      <w:r w:rsidR="00A81125">
        <w:rPr>
          <w:rFonts w:ascii="Roboto" w:hAnsi="Roboto" w:cs="Arial"/>
          <w:b/>
          <w:sz w:val="20"/>
          <w:szCs w:val="22"/>
        </w:rPr>
        <w:t xml:space="preserve"> </w:t>
      </w:r>
      <w:r>
        <w:rPr>
          <w:rFonts w:ascii="Roboto" w:hAnsi="Roboto" w:cs="Arial"/>
          <w:b/>
          <w:sz w:val="20"/>
          <w:szCs w:val="22"/>
        </w:rPr>
        <w:t xml:space="preserve">nel servizio </w:t>
      </w:r>
      <w:r w:rsidR="00A81125">
        <w:rPr>
          <w:rFonts w:ascii="Roboto" w:hAnsi="Roboto" w:cs="Arial"/>
          <w:b/>
          <w:sz w:val="20"/>
          <w:szCs w:val="22"/>
        </w:rPr>
        <w:t xml:space="preserve">di collaborazione </w:t>
      </w:r>
      <w:r>
        <w:rPr>
          <w:rFonts w:ascii="Roboto" w:hAnsi="Roboto" w:cs="Arial"/>
          <w:b/>
          <w:sz w:val="20"/>
          <w:szCs w:val="22"/>
        </w:rPr>
        <w:t xml:space="preserve">offerto </w:t>
      </w:r>
      <w:r w:rsidR="00A81125">
        <w:rPr>
          <w:rFonts w:ascii="Roboto" w:hAnsi="Roboto" w:cs="Arial"/>
          <w:b/>
          <w:sz w:val="20"/>
          <w:szCs w:val="22"/>
        </w:rPr>
        <w:t xml:space="preserve">da </w:t>
      </w:r>
      <w:r w:rsidR="001E241E" w:rsidRPr="00FC6DE2">
        <w:rPr>
          <w:rFonts w:ascii="Roboto" w:hAnsi="Roboto" w:cs="Arial"/>
          <w:b/>
          <w:sz w:val="20"/>
          <w:szCs w:val="22"/>
        </w:rPr>
        <w:t>FONDAZIONE PER L’ARCHITETTURA</w:t>
      </w:r>
    </w:p>
    <w:p w14:paraId="53F1C938" w14:textId="77777777" w:rsidR="00A81125" w:rsidRDefault="00A81125" w:rsidP="00A81125">
      <w:pPr>
        <w:pStyle w:val="Nessunaspaziatura"/>
        <w:ind w:left="-2127"/>
        <w:jc w:val="both"/>
        <w:rPr>
          <w:rFonts w:ascii="Roboto" w:hAnsi="Roboto"/>
          <w:sz w:val="20"/>
        </w:rPr>
      </w:pPr>
    </w:p>
    <w:p w14:paraId="31183B4B" w14:textId="1AC2DBEB" w:rsidR="00A81125" w:rsidRDefault="00335FE8" w:rsidP="00A81125">
      <w:pPr>
        <w:pStyle w:val="Nessunaspaziatura"/>
        <w:numPr>
          <w:ilvl w:val="0"/>
          <w:numId w:val="36"/>
        </w:numPr>
        <w:ind w:left="-2127" w:hanging="283"/>
        <w:jc w:val="both"/>
        <w:rPr>
          <w:rFonts w:ascii="Roboto" w:hAnsi="Roboto"/>
          <w:sz w:val="20"/>
        </w:rPr>
      </w:pPr>
      <w:r>
        <w:rPr>
          <w:rFonts w:ascii="Roboto" w:hAnsi="Roboto"/>
          <w:sz w:val="20"/>
        </w:rPr>
        <w:t xml:space="preserve">Pratica per la </w:t>
      </w:r>
      <w:r w:rsidR="00A81125">
        <w:rPr>
          <w:rFonts w:ascii="Roboto" w:hAnsi="Roboto"/>
          <w:sz w:val="20"/>
        </w:rPr>
        <w:t>procedura di</w:t>
      </w:r>
      <w:r w:rsidR="00A81125" w:rsidRPr="00FC6DE2">
        <w:rPr>
          <w:rFonts w:ascii="Roboto" w:hAnsi="Roboto"/>
          <w:sz w:val="20"/>
        </w:rPr>
        <w:t xml:space="preserve"> accreditamento </w:t>
      </w:r>
      <w:r>
        <w:rPr>
          <w:rFonts w:ascii="Roboto" w:hAnsi="Roboto"/>
          <w:sz w:val="20"/>
        </w:rPr>
        <w:t>(</w:t>
      </w:r>
      <w:r w:rsidR="00A81125">
        <w:rPr>
          <w:rFonts w:ascii="Roboto" w:hAnsi="Roboto"/>
          <w:sz w:val="20"/>
        </w:rPr>
        <w:t>approvazione Commissione formazione e Consiglio dell’Ordine, autorizzazione presso CNAPPC)</w:t>
      </w:r>
    </w:p>
    <w:p w14:paraId="232EA200" w14:textId="77777777" w:rsidR="004141C4" w:rsidRDefault="004141C4" w:rsidP="004141C4">
      <w:pPr>
        <w:pStyle w:val="Nessunaspaziatura"/>
        <w:numPr>
          <w:ilvl w:val="0"/>
          <w:numId w:val="36"/>
        </w:numPr>
        <w:ind w:left="-2127" w:hanging="283"/>
        <w:jc w:val="both"/>
        <w:rPr>
          <w:rFonts w:ascii="Roboto" w:hAnsi="Roboto"/>
          <w:sz w:val="20"/>
        </w:rPr>
      </w:pPr>
      <w:r w:rsidRPr="004C0182">
        <w:rPr>
          <w:rFonts w:ascii="Roboto" w:hAnsi="Roboto"/>
          <w:sz w:val="20"/>
        </w:rPr>
        <w:t xml:space="preserve">comunicazione e diffusione dell’iniziativa (sito e newsletter), </w:t>
      </w:r>
    </w:p>
    <w:p w14:paraId="4FC10060" w14:textId="198340FB" w:rsidR="004C0182" w:rsidRDefault="004C0182" w:rsidP="00153AEE">
      <w:pPr>
        <w:pStyle w:val="Nessunaspaziatura"/>
        <w:numPr>
          <w:ilvl w:val="0"/>
          <w:numId w:val="36"/>
        </w:numPr>
        <w:ind w:left="-2127" w:hanging="283"/>
        <w:jc w:val="both"/>
        <w:rPr>
          <w:rFonts w:ascii="Roboto" w:hAnsi="Roboto"/>
          <w:sz w:val="20"/>
        </w:rPr>
      </w:pPr>
      <w:r>
        <w:rPr>
          <w:rFonts w:ascii="Roboto" w:hAnsi="Roboto"/>
          <w:sz w:val="20"/>
        </w:rPr>
        <w:t>Apertura aula virtuale secondo data concorda</w:t>
      </w:r>
      <w:r w:rsidR="00335FE8">
        <w:rPr>
          <w:rFonts w:ascii="Roboto" w:hAnsi="Roboto"/>
          <w:sz w:val="20"/>
        </w:rPr>
        <w:t>ta</w:t>
      </w:r>
    </w:p>
    <w:p w14:paraId="6885312D" w14:textId="50BC46C2" w:rsidR="004C0182" w:rsidRDefault="004C0182" w:rsidP="00153AEE">
      <w:pPr>
        <w:pStyle w:val="Nessunaspaziatura"/>
        <w:numPr>
          <w:ilvl w:val="0"/>
          <w:numId w:val="36"/>
        </w:numPr>
        <w:ind w:left="-2127" w:hanging="283"/>
        <w:jc w:val="both"/>
        <w:rPr>
          <w:rFonts w:ascii="Roboto" w:hAnsi="Roboto"/>
          <w:sz w:val="20"/>
        </w:rPr>
      </w:pPr>
      <w:r>
        <w:rPr>
          <w:rFonts w:ascii="Roboto" w:hAnsi="Roboto"/>
          <w:sz w:val="20"/>
        </w:rPr>
        <w:t xml:space="preserve">Gestione dell’aula virtuale e collegamenti tecnici, prove tecniche preventive </w:t>
      </w:r>
      <w:r w:rsidR="00153AEE">
        <w:rPr>
          <w:rFonts w:ascii="Roboto" w:hAnsi="Roboto"/>
          <w:sz w:val="20"/>
        </w:rPr>
        <w:t>necessari</w:t>
      </w:r>
      <w:r w:rsidR="00335FE8">
        <w:rPr>
          <w:rFonts w:ascii="Roboto" w:hAnsi="Roboto"/>
          <w:sz w:val="20"/>
        </w:rPr>
        <w:t xml:space="preserve"> per il collegamento dei relatori dalle singole postazioni personali</w:t>
      </w:r>
    </w:p>
    <w:p w14:paraId="37CF4E09" w14:textId="61F365C7" w:rsidR="004C0182" w:rsidRDefault="004C0182" w:rsidP="00153AEE">
      <w:pPr>
        <w:pStyle w:val="Nessunaspaziatura"/>
        <w:numPr>
          <w:ilvl w:val="0"/>
          <w:numId w:val="36"/>
        </w:numPr>
        <w:ind w:left="-2127" w:hanging="283"/>
        <w:jc w:val="both"/>
        <w:rPr>
          <w:rFonts w:ascii="Roboto" w:hAnsi="Roboto"/>
          <w:sz w:val="20"/>
        </w:rPr>
      </w:pPr>
      <w:r>
        <w:rPr>
          <w:rFonts w:ascii="Roboto" w:hAnsi="Roboto"/>
          <w:sz w:val="20"/>
        </w:rPr>
        <w:t xml:space="preserve">Raccolta delle adesioni </w:t>
      </w:r>
      <w:r w:rsidR="00153AEE">
        <w:rPr>
          <w:rFonts w:ascii="Roboto" w:hAnsi="Roboto"/>
          <w:sz w:val="20"/>
        </w:rPr>
        <w:t xml:space="preserve">per </w:t>
      </w:r>
      <w:r>
        <w:rPr>
          <w:rFonts w:ascii="Roboto" w:hAnsi="Roboto"/>
          <w:sz w:val="20"/>
        </w:rPr>
        <w:t>la partecipazione</w:t>
      </w:r>
      <w:r w:rsidR="00153AEE">
        <w:rPr>
          <w:rFonts w:ascii="Roboto" w:hAnsi="Roboto"/>
          <w:sz w:val="20"/>
        </w:rPr>
        <w:t xml:space="preserve"> degli iscritti</w:t>
      </w:r>
    </w:p>
    <w:p w14:paraId="5194734F" w14:textId="253969A4" w:rsidR="00335FE8" w:rsidRDefault="00335FE8" w:rsidP="00153AEE">
      <w:pPr>
        <w:pStyle w:val="Nessunaspaziatura"/>
        <w:numPr>
          <w:ilvl w:val="0"/>
          <w:numId w:val="36"/>
        </w:numPr>
        <w:ind w:left="-2127" w:hanging="283"/>
        <w:jc w:val="both"/>
        <w:rPr>
          <w:rFonts w:ascii="Roboto" w:hAnsi="Roboto"/>
          <w:sz w:val="20"/>
        </w:rPr>
      </w:pPr>
      <w:r>
        <w:rPr>
          <w:rFonts w:ascii="Roboto" w:hAnsi="Roboto"/>
          <w:sz w:val="20"/>
        </w:rPr>
        <w:t xml:space="preserve">Inoltro delle </w:t>
      </w:r>
      <w:proofErr w:type="gramStart"/>
      <w:r>
        <w:rPr>
          <w:rFonts w:ascii="Roboto" w:hAnsi="Roboto"/>
          <w:sz w:val="20"/>
        </w:rPr>
        <w:t>email</w:t>
      </w:r>
      <w:proofErr w:type="gramEnd"/>
      <w:r>
        <w:rPr>
          <w:rFonts w:ascii="Roboto" w:hAnsi="Roboto"/>
          <w:sz w:val="20"/>
        </w:rPr>
        <w:t xml:space="preserve"> con link di partecipazione</w:t>
      </w:r>
    </w:p>
    <w:p w14:paraId="32A55848" w14:textId="5C26C54B" w:rsidR="004141C4" w:rsidRPr="009B7329" w:rsidRDefault="004141C4" w:rsidP="004141C4">
      <w:pPr>
        <w:pStyle w:val="Nessunaspaziatura"/>
        <w:numPr>
          <w:ilvl w:val="0"/>
          <w:numId w:val="36"/>
        </w:numPr>
        <w:ind w:left="-2127" w:hanging="283"/>
        <w:jc w:val="both"/>
        <w:rPr>
          <w:rFonts w:ascii="Roboto" w:hAnsi="Roboto"/>
          <w:sz w:val="20"/>
        </w:rPr>
      </w:pPr>
      <w:r>
        <w:rPr>
          <w:rFonts w:ascii="Roboto" w:hAnsi="Roboto"/>
          <w:sz w:val="20"/>
        </w:rPr>
        <w:t xml:space="preserve">verifica e controllo dei </w:t>
      </w:r>
      <w:r w:rsidRPr="00FC6DE2">
        <w:rPr>
          <w:rFonts w:ascii="Roboto" w:hAnsi="Roboto"/>
          <w:sz w:val="20"/>
        </w:rPr>
        <w:t>registri presenza (</w:t>
      </w:r>
      <w:r>
        <w:rPr>
          <w:rFonts w:ascii="Roboto" w:hAnsi="Roboto"/>
          <w:sz w:val="20"/>
        </w:rPr>
        <w:t>tabulati di tracciamento dei collegamenti</w:t>
      </w:r>
      <w:r w:rsidRPr="00FC6DE2">
        <w:rPr>
          <w:rFonts w:ascii="Roboto" w:hAnsi="Roboto"/>
          <w:sz w:val="20"/>
        </w:rPr>
        <w:t>)</w:t>
      </w:r>
      <w:r>
        <w:rPr>
          <w:rFonts w:ascii="Roboto" w:hAnsi="Roboto"/>
          <w:sz w:val="20"/>
        </w:rPr>
        <w:t xml:space="preserve"> ne</w:t>
      </w:r>
      <w:r w:rsidRPr="00FC6DE2">
        <w:rPr>
          <w:rFonts w:ascii="Roboto" w:hAnsi="Roboto"/>
          <w:sz w:val="20"/>
        </w:rPr>
        <w:t>l rispetto di quanto previsto al punto 5 dalle Linee Guida in merito alla frequenza minima per l'ottenimento dei CFP (100% d</w:t>
      </w:r>
      <w:r>
        <w:rPr>
          <w:rFonts w:ascii="Roboto" w:hAnsi="Roboto"/>
          <w:sz w:val="20"/>
        </w:rPr>
        <w:t>ella durata dell’evento)</w:t>
      </w:r>
    </w:p>
    <w:p w14:paraId="4C38B7C7" w14:textId="2696744C" w:rsidR="001E241E" w:rsidRPr="00FC6DE2" w:rsidRDefault="00153AEE" w:rsidP="00153AEE">
      <w:pPr>
        <w:pStyle w:val="Nessunaspaziatura"/>
        <w:numPr>
          <w:ilvl w:val="0"/>
          <w:numId w:val="36"/>
        </w:numPr>
        <w:ind w:left="-2127" w:hanging="283"/>
        <w:jc w:val="both"/>
        <w:rPr>
          <w:rFonts w:ascii="Roboto" w:hAnsi="Roboto"/>
          <w:sz w:val="20"/>
        </w:rPr>
      </w:pPr>
      <w:r>
        <w:rPr>
          <w:rFonts w:ascii="Roboto" w:hAnsi="Roboto"/>
          <w:sz w:val="20"/>
        </w:rPr>
        <w:t xml:space="preserve">assegnazione agli aventi diritto dei </w:t>
      </w:r>
      <w:r w:rsidR="001E241E" w:rsidRPr="00FC6DE2">
        <w:rPr>
          <w:rFonts w:ascii="Roboto" w:hAnsi="Roboto"/>
          <w:sz w:val="20"/>
        </w:rPr>
        <w:t>crediti</w:t>
      </w:r>
      <w:r w:rsidR="001E241E">
        <w:rPr>
          <w:rFonts w:ascii="Roboto" w:hAnsi="Roboto"/>
          <w:sz w:val="20"/>
        </w:rPr>
        <w:t xml:space="preserve"> formativi</w:t>
      </w:r>
    </w:p>
    <w:p w14:paraId="2C5FB8AD" w14:textId="74F85887" w:rsidR="00153AEE" w:rsidRPr="009B7329" w:rsidRDefault="00153AEE" w:rsidP="00153AEE">
      <w:pPr>
        <w:pStyle w:val="Nessunaspaziatura"/>
        <w:numPr>
          <w:ilvl w:val="0"/>
          <w:numId w:val="36"/>
        </w:numPr>
        <w:ind w:left="-2127" w:hanging="283"/>
        <w:jc w:val="both"/>
        <w:rPr>
          <w:rFonts w:ascii="Roboto" w:hAnsi="Roboto"/>
          <w:sz w:val="20"/>
        </w:rPr>
      </w:pPr>
      <w:r>
        <w:rPr>
          <w:rFonts w:ascii="Roboto" w:hAnsi="Roboto"/>
          <w:sz w:val="20"/>
        </w:rPr>
        <w:t xml:space="preserve">formalità </w:t>
      </w:r>
      <w:r w:rsidR="004141C4">
        <w:rPr>
          <w:rFonts w:ascii="Roboto" w:hAnsi="Roboto"/>
          <w:sz w:val="20"/>
        </w:rPr>
        <w:t>richieste da OAT</w:t>
      </w:r>
    </w:p>
    <w:p w14:paraId="52A94257" w14:textId="77777777" w:rsidR="004C0182" w:rsidRPr="004C0182" w:rsidRDefault="004C0182" w:rsidP="004C0182">
      <w:pPr>
        <w:pStyle w:val="Nessunaspaziatura"/>
        <w:jc w:val="both"/>
        <w:rPr>
          <w:rFonts w:ascii="Roboto" w:hAnsi="Roboto"/>
          <w:sz w:val="20"/>
        </w:rPr>
      </w:pPr>
    </w:p>
    <w:p w14:paraId="09BFAFEA" w14:textId="20647600" w:rsidR="001E241E" w:rsidRDefault="001E241E" w:rsidP="001E241E">
      <w:pPr>
        <w:pStyle w:val="Paragrafoelenco"/>
        <w:ind w:left="-2552"/>
        <w:jc w:val="both"/>
        <w:rPr>
          <w:rFonts w:ascii="Roboto" w:hAnsi="Roboto"/>
          <w:sz w:val="20"/>
          <w:szCs w:val="22"/>
        </w:rPr>
      </w:pPr>
    </w:p>
    <w:p w14:paraId="30A163E3" w14:textId="14197530" w:rsidR="004C0182" w:rsidRPr="0085406E" w:rsidRDefault="004C0182" w:rsidP="004C0182">
      <w:pPr>
        <w:pStyle w:val="Paragrafoelenco"/>
        <w:numPr>
          <w:ilvl w:val="0"/>
          <w:numId w:val="5"/>
        </w:numPr>
        <w:ind w:left="-2552"/>
        <w:jc w:val="both"/>
        <w:rPr>
          <w:rFonts w:ascii="Roboto" w:hAnsi="Roboto"/>
          <w:b/>
          <w:sz w:val="20"/>
          <w:szCs w:val="22"/>
        </w:rPr>
      </w:pPr>
      <w:r w:rsidRPr="00FC6DE2">
        <w:rPr>
          <w:rFonts w:ascii="Roboto" w:hAnsi="Roboto"/>
          <w:b/>
          <w:sz w:val="20"/>
          <w:szCs w:val="22"/>
        </w:rPr>
        <w:t>C</w:t>
      </w:r>
      <w:r w:rsidR="00335FE8">
        <w:rPr>
          <w:rFonts w:ascii="Roboto" w:hAnsi="Roboto"/>
          <w:b/>
          <w:sz w:val="20"/>
          <w:szCs w:val="22"/>
        </w:rPr>
        <w:t>ondizioni per l’attivazione della collaborazione con Fondazione</w:t>
      </w:r>
    </w:p>
    <w:p w14:paraId="3A81D59B" w14:textId="77777777" w:rsidR="004C0182" w:rsidRDefault="004C0182" w:rsidP="004141C4">
      <w:pPr>
        <w:pStyle w:val="Nessunaspaziatura"/>
        <w:ind w:left="-2127"/>
        <w:jc w:val="both"/>
        <w:rPr>
          <w:rFonts w:ascii="Roboto" w:hAnsi="Roboto"/>
          <w:sz w:val="20"/>
        </w:rPr>
      </w:pPr>
    </w:p>
    <w:p w14:paraId="7AE3483B" w14:textId="5DEB8D61" w:rsidR="00735FC3" w:rsidRDefault="00735FC3" w:rsidP="004C0182">
      <w:pPr>
        <w:pStyle w:val="Nessunaspaziatura"/>
        <w:numPr>
          <w:ilvl w:val="0"/>
          <w:numId w:val="35"/>
        </w:numPr>
        <w:ind w:left="-2127" w:hanging="217"/>
        <w:jc w:val="both"/>
        <w:rPr>
          <w:rFonts w:ascii="Roboto" w:hAnsi="Roboto"/>
          <w:sz w:val="20"/>
        </w:rPr>
      </w:pPr>
      <w:r>
        <w:rPr>
          <w:rFonts w:ascii="Roboto" w:hAnsi="Roboto"/>
          <w:sz w:val="20"/>
        </w:rPr>
        <w:t>durata dell’evento: ricompresa tra minimo 2 e 4 ore max.</w:t>
      </w:r>
    </w:p>
    <w:p w14:paraId="21EC627E" w14:textId="11295D0C" w:rsidR="004C0182" w:rsidRPr="009B7329" w:rsidRDefault="004C0182" w:rsidP="004C0182">
      <w:pPr>
        <w:pStyle w:val="Nessunaspaziatura"/>
        <w:numPr>
          <w:ilvl w:val="0"/>
          <w:numId w:val="35"/>
        </w:numPr>
        <w:ind w:left="-2127" w:hanging="217"/>
        <w:jc w:val="both"/>
        <w:rPr>
          <w:rFonts w:ascii="Roboto" w:hAnsi="Roboto"/>
          <w:sz w:val="20"/>
        </w:rPr>
      </w:pPr>
      <w:r w:rsidRPr="009B7329">
        <w:rPr>
          <w:rFonts w:ascii="Roboto" w:hAnsi="Roboto"/>
          <w:sz w:val="20"/>
        </w:rPr>
        <w:t xml:space="preserve">invio </w:t>
      </w:r>
      <w:r>
        <w:rPr>
          <w:rFonts w:ascii="Roboto" w:hAnsi="Roboto"/>
          <w:sz w:val="20"/>
        </w:rPr>
        <w:t xml:space="preserve">istanza a </w:t>
      </w:r>
      <w:r w:rsidRPr="009B7329">
        <w:rPr>
          <w:rFonts w:ascii="Roboto" w:hAnsi="Roboto"/>
          <w:sz w:val="20"/>
        </w:rPr>
        <w:t xml:space="preserve">mezzo </w:t>
      </w:r>
      <w:proofErr w:type="gramStart"/>
      <w:r w:rsidR="00B514AF">
        <w:rPr>
          <w:rFonts w:ascii="Roboto" w:hAnsi="Roboto"/>
          <w:sz w:val="20"/>
        </w:rPr>
        <w:t>e</w:t>
      </w:r>
      <w:r w:rsidRPr="009B7329">
        <w:rPr>
          <w:rFonts w:ascii="Roboto" w:hAnsi="Roboto"/>
          <w:sz w:val="20"/>
        </w:rPr>
        <w:t xml:space="preserve">mail </w:t>
      </w:r>
      <w:r>
        <w:rPr>
          <w:rFonts w:ascii="Roboto" w:hAnsi="Roboto"/>
          <w:sz w:val="20"/>
        </w:rPr>
        <w:t xml:space="preserve"> </w:t>
      </w:r>
      <w:r w:rsidR="00335FE8">
        <w:rPr>
          <w:rFonts w:ascii="Roboto" w:hAnsi="Roboto"/>
          <w:sz w:val="20"/>
        </w:rPr>
        <w:t>almeno</w:t>
      </w:r>
      <w:proofErr w:type="gramEnd"/>
      <w:r w:rsidR="00335FE8">
        <w:rPr>
          <w:rFonts w:ascii="Roboto" w:hAnsi="Roboto"/>
          <w:sz w:val="20"/>
        </w:rPr>
        <w:t xml:space="preserve"> 30 </w:t>
      </w:r>
      <w:r w:rsidRPr="009B7329">
        <w:rPr>
          <w:rFonts w:ascii="Roboto" w:hAnsi="Roboto"/>
          <w:sz w:val="20"/>
        </w:rPr>
        <w:t xml:space="preserve">giorni </w:t>
      </w:r>
      <w:r>
        <w:rPr>
          <w:rFonts w:ascii="Roboto" w:hAnsi="Roboto"/>
          <w:sz w:val="20"/>
        </w:rPr>
        <w:t>prima del periodo</w:t>
      </w:r>
      <w:r w:rsidR="00335FE8">
        <w:rPr>
          <w:rFonts w:ascii="Roboto" w:hAnsi="Roboto"/>
          <w:sz w:val="20"/>
        </w:rPr>
        <w:t xml:space="preserve"> presunto di </w:t>
      </w:r>
      <w:r w:rsidRPr="009B7329">
        <w:rPr>
          <w:rFonts w:ascii="Roboto" w:hAnsi="Roboto"/>
          <w:sz w:val="20"/>
        </w:rPr>
        <w:t>svolgimento dell’evento</w:t>
      </w:r>
      <w:r w:rsidR="001C02DD">
        <w:rPr>
          <w:rFonts w:ascii="Roboto" w:hAnsi="Roboto"/>
          <w:sz w:val="20"/>
        </w:rPr>
        <w:t xml:space="preserve"> da parte del soggetto interessato</w:t>
      </w:r>
    </w:p>
    <w:p w14:paraId="6DD696EF" w14:textId="0F9A4156" w:rsidR="004C0182" w:rsidRPr="009B7329" w:rsidRDefault="004C0182" w:rsidP="004C0182">
      <w:pPr>
        <w:pStyle w:val="Nessunaspaziatura"/>
        <w:numPr>
          <w:ilvl w:val="0"/>
          <w:numId w:val="35"/>
        </w:numPr>
        <w:ind w:left="-2127" w:hanging="217"/>
        <w:jc w:val="both"/>
        <w:rPr>
          <w:rFonts w:ascii="Roboto" w:hAnsi="Roboto"/>
          <w:sz w:val="20"/>
        </w:rPr>
      </w:pPr>
      <w:r w:rsidRPr="009B7329">
        <w:rPr>
          <w:rFonts w:ascii="Roboto" w:hAnsi="Roboto"/>
          <w:sz w:val="20"/>
        </w:rPr>
        <w:t xml:space="preserve">partecipazione gratuita da parte </w:t>
      </w:r>
      <w:r w:rsidR="00335FE8">
        <w:rPr>
          <w:rFonts w:ascii="Roboto" w:hAnsi="Roboto"/>
          <w:sz w:val="20"/>
        </w:rPr>
        <w:t>degli architetti</w:t>
      </w:r>
      <w:r w:rsidR="00153AEE">
        <w:rPr>
          <w:rFonts w:ascii="Roboto" w:hAnsi="Roboto"/>
          <w:sz w:val="20"/>
        </w:rPr>
        <w:t xml:space="preserve"> </w:t>
      </w:r>
    </w:p>
    <w:p w14:paraId="5C6932DA" w14:textId="0623F7B3" w:rsidR="004C0182" w:rsidRPr="009B7329" w:rsidRDefault="004C0182" w:rsidP="004C0182">
      <w:pPr>
        <w:pStyle w:val="Nessunaspaziatura"/>
        <w:numPr>
          <w:ilvl w:val="0"/>
          <w:numId w:val="35"/>
        </w:numPr>
        <w:ind w:left="-2127" w:hanging="217"/>
        <w:jc w:val="both"/>
        <w:rPr>
          <w:rFonts w:ascii="Roboto" w:hAnsi="Roboto"/>
          <w:sz w:val="20"/>
        </w:rPr>
      </w:pPr>
      <w:r w:rsidRPr="009B7329">
        <w:rPr>
          <w:rFonts w:ascii="Roboto" w:hAnsi="Roboto"/>
          <w:sz w:val="20"/>
        </w:rPr>
        <w:t xml:space="preserve">verifica dei contenuti formativi </w:t>
      </w:r>
      <w:r w:rsidR="00335FE8">
        <w:rPr>
          <w:rFonts w:ascii="Roboto" w:hAnsi="Roboto"/>
          <w:sz w:val="20"/>
        </w:rPr>
        <w:t xml:space="preserve">del </w:t>
      </w:r>
      <w:r w:rsidR="00335FE8" w:rsidRPr="009B7329">
        <w:rPr>
          <w:rFonts w:ascii="Roboto" w:hAnsi="Roboto"/>
          <w:sz w:val="20"/>
        </w:rPr>
        <w:t xml:space="preserve">programma </w:t>
      </w:r>
      <w:r w:rsidRPr="009B7329">
        <w:rPr>
          <w:rFonts w:ascii="Roboto" w:hAnsi="Roboto"/>
          <w:sz w:val="20"/>
        </w:rPr>
        <w:t>da parte della Commissione formazione e del Consiglio dell’Ordine, a garanzia dell’aggiornamento culturale o tecnico-scientifico</w:t>
      </w:r>
      <w:r w:rsidR="0093681B">
        <w:rPr>
          <w:rFonts w:ascii="Roboto" w:hAnsi="Roboto"/>
          <w:sz w:val="20"/>
        </w:rPr>
        <w:t xml:space="preserve"> </w:t>
      </w:r>
      <w:proofErr w:type="gramStart"/>
      <w:r w:rsidR="0093681B">
        <w:rPr>
          <w:rFonts w:ascii="Roboto" w:hAnsi="Roboto"/>
          <w:sz w:val="20"/>
        </w:rPr>
        <w:t>( il</w:t>
      </w:r>
      <w:proofErr w:type="gramEnd"/>
      <w:r w:rsidR="0093681B">
        <w:rPr>
          <w:rFonts w:ascii="Roboto" w:hAnsi="Roboto"/>
          <w:sz w:val="20"/>
        </w:rPr>
        <w:t xml:space="preserve"> numero dei relatori in remoto deve essere contenuto).</w:t>
      </w:r>
    </w:p>
    <w:p w14:paraId="4AD0C1EA" w14:textId="1ABB5656" w:rsidR="004C0182" w:rsidRPr="009B7329" w:rsidRDefault="004C0182" w:rsidP="004C0182">
      <w:pPr>
        <w:pStyle w:val="Nessunaspaziatura"/>
        <w:numPr>
          <w:ilvl w:val="0"/>
          <w:numId w:val="35"/>
        </w:numPr>
        <w:ind w:left="-2127" w:hanging="217"/>
        <w:jc w:val="both"/>
        <w:rPr>
          <w:rFonts w:ascii="Roboto" w:hAnsi="Roboto"/>
          <w:sz w:val="20"/>
        </w:rPr>
      </w:pPr>
      <w:r w:rsidRPr="009B7329">
        <w:rPr>
          <w:rFonts w:ascii="Roboto" w:hAnsi="Roboto"/>
          <w:sz w:val="20"/>
        </w:rPr>
        <w:t>attivazione di una collaborazione con Fondazione per l’</w:t>
      </w:r>
      <w:r w:rsidR="00335FE8">
        <w:rPr>
          <w:rFonts w:ascii="Roboto" w:hAnsi="Roboto"/>
          <w:sz w:val="20"/>
        </w:rPr>
        <w:t>A</w:t>
      </w:r>
      <w:r w:rsidRPr="009B7329">
        <w:rPr>
          <w:rFonts w:ascii="Roboto" w:hAnsi="Roboto"/>
          <w:sz w:val="20"/>
        </w:rPr>
        <w:t>rchitettura</w:t>
      </w:r>
    </w:p>
    <w:p w14:paraId="45AC1D5A" w14:textId="43239C63" w:rsidR="004C0182" w:rsidRPr="009B7329" w:rsidRDefault="004C0182" w:rsidP="004C0182">
      <w:pPr>
        <w:pStyle w:val="Nessunaspaziatura"/>
        <w:numPr>
          <w:ilvl w:val="0"/>
          <w:numId w:val="35"/>
        </w:numPr>
        <w:ind w:left="-2127" w:hanging="217"/>
        <w:jc w:val="both"/>
        <w:rPr>
          <w:rFonts w:ascii="Roboto" w:hAnsi="Roboto"/>
          <w:sz w:val="20"/>
        </w:rPr>
      </w:pPr>
      <w:r w:rsidRPr="009B7329">
        <w:rPr>
          <w:rFonts w:ascii="Roboto" w:hAnsi="Roboto"/>
          <w:sz w:val="20"/>
        </w:rPr>
        <w:t xml:space="preserve">versamento del contributo </w:t>
      </w:r>
      <w:r w:rsidR="00335FE8">
        <w:rPr>
          <w:rFonts w:ascii="Roboto" w:hAnsi="Roboto"/>
          <w:sz w:val="20"/>
        </w:rPr>
        <w:t xml:space="preserve">previsto per il servizio offerto </w:t>
      </w:r>
      <w:proofErr w:type="gramStart"/>
      <w:r w:rsidR="00335FE8">
        <w:rPr>
          <w:rFonts w:ascii="Roboto" w:hAnsi="Roboto"/>
          <w:sz w:val="20"/>
        </w:rPr>
        <w:t xml:space="preserve">di  </w:t>
      </w:r>
      <w:r w:rsidRPr="009B7329">
        <w:rPr>
          <w:rFonts w:ascii="Roboto" w:hAnsi="Roboto"/>
          <w:sz w:val="20"/>
        </w:rPr>
        <w:t>€</w:t>
      </w:r>
      <w:proofErr w:type="gramEnd"/>
      <w:r w:rsidR="00335FE8">
        <w:rPr>
          <w:rFonts w:ascii="Roboto" w:hAnsi="Roboto"/>
          <w:sz w:val="20"/>
        </w:rPr>
        <w:t xml:space="preserve"> </w:t>
      </w:r>
      <w:r w:rsidR="00153AEE">
        <w:rPr>
          <w:rFonts w:ascii="Roboto" w:hAnsi="Roboto"/>
          <w:sz w:val="20"/>
        </w:rPr>
        <w:t>450</w:t>
      </w:r>
      <w:r w:rsidRPr="009B7329">
        <w:rPr>
          <w:rFonts w:ascii="Roboto" w:hAnsi="Roboto"/>
          <w:sz w:val="20"/>
        </w:rPr>
        <w:t>+iva/evento</w:t>
      </w:r>
      <w:r w:rsidR="00335FE8">
        <w:rPr>
          <w:rFonts w:ascii="Roboto" w:hAnsi="Roboto"/>
          <w:sz w:val="20"/>
        </w:rPr>
        <w:t xml:space="preserve"> (</w:t>
      </w:r>
      <w:r w:rsidRPr="009B7329">
        <w:rPr>
          <w:rFonts w:ascii="Roboto" w:hAnsi="Roboto"/>
          <w:sz w:val="20"/>
        </w:rPr>
        <w:t>a favore della Fondazione per l</w:t>
      </w:r>
      <w:r w:rsidR="00335FE8">
        <w:rPr>
          <w:rFonts w:ascii="Roboto" w:hAnsi="Roboto"/>
          <w:sz w:val="20"/>
        </w:rPr>
        <w:t>’A</w:t>
      </w:r>
      <w:r w:rsidRPr="009B7329">
        <w:rPr>
          <w:rFonts w:ascii="Roboto" w:hAnsi="Roboto"/>
          <w:sz w:val="20"/>
        </w:rPr>
        <w:t>rchitettura</w:t>
      </w:r>
      <w:r w:rsidR="00335FE8">
        <w:rPr>
          <w:rFonts w:ascii="Roboto" w:hAnsi="Roboto"/>
          <w:sz w:val="20"/>
        </w:rPr>
        <w:t>)</w:t>
      </w:r>
      <w:r w:rsidR="001C02DD">
        <w:rPr>
          <w:rFonts w:ascii="Roboto" w:hAnsi="Roboto"/>
          <w:sz w:val="20"/>
        </w:rPr>
        <w:t xml:space="preserve"> per tutte le tipologie di soggetti richiedenti </w:t>
      </w:r>
      <w:r w:rsidR="009034DA">
        <w:rPr>
          <w:rFonts w:ascii="Roboto" w:hAnsi="Roboto"/>
          <w:sz w:val="20"/>
        </w:rPr>
        <w:t>Sponsor (Enti pubblici, associazioni</w:t>
      </w:r>
      <w:r w:rsidR="009034DA" w:rsidRPr="001C02DD">
        <w:rPr>
          <w:rFonts w:ascii="Roboto" w:hAnsi="Roboto"/>
          <w:sz w:val="20"/>
        </w:rPr>
        <w:t xml:space="preserve"> </w:t>
      </w:r>
      <w:r w:rsidR="009034DA">
        <w:rPr>
          <w:rFonts w:ascii="Roboto" w:hAnsi="Roboto"/>
          <w:sz w:val="20"/>
        </w:rPr>
        <w:t>c</w:t>
      </w:r>
      <w:r w:rsidR="009034DA" w:rsidRPr="001C02DD">
        <w:rPr>
          <w:rFonts w:ascii="Roboto" w:hAnsi="Roboto"/>
          <w:sz w:val="20"/>
        </w:rPr>
        <w:t xml:space="preserve">ulturali, </w:t>
      </w:r>
      <w:r w:rsidR="009034DA">
        <w:rPr>
          <w:rFonts w:ascii="Roboto" w:hAnsi="Roboto"/>
          <w:sz w:val="20"/>
        </w:rPr>
        <w:t>di c</w:t>
      </w:r>
      <w:r w:rsidR="009034DA" w:rsidRPr="001C02DD">
        <w:rPr>
          <w:rFonts w:ascii="Roboto" w:hAnsi="Roboto"/>
          <w:sz w:val="20"/>
        </w:rPr>
        <w:t xml:space="preserve">ategoria, </w:t>
      </w:r>
      <w:r w:rsidR="009034DA">
        <w:rPr>
          <w:rFonts w:ascii="Roboto" w:hAnsi="Roboto"/>
          <w:sz w:val="20"/>
        </w:rPr>
        <w:t>e</w:t>
      </w:r>
      <w:r w:rsidR="009034DA" w:rsidRPr="001C02DD">
        <w:rPr>
          <w:rFonts w:ascii="Roboto" w:hAnsi="Roboto"/>
          <w:sz w:val="20"/>
        </w:rPr>
        <w:t xml:space="preserve">nti </w:t>
      </w:r>
      <w:r w:rsidR="009034DA">
        <w:rPr>
          <w:rFonts w:ascii="Roboto" w:hAnsi="Roboto"/>
          <w:sz w:val="20"/>
        </w:rPr>
        <w:t>d</w:t>
      </w:r>
      <w:r w:rsidR="009034DA" w:rsidRPr="001C02DD">
        <w:rPr>
          <w:rFonts w:ascii="Roboto" w:hAnsi="Roboto"/>
          <w:sz w:val="20"/>
        </w:rPr>
        <w:t xml:space="preserve">i </w:t>
      </w:r>
      <w:r w:rsidR="009034DA">
        <w:rPr>
          <w:rFonts w:ascii="Roboto" w:hAnsi="Roboto"/>
          <w:sz w:val="20"/>
        </w:rPr>
        <w:t>r</w:t>
      </w:r>
      <w:r w:rsidR="009034DA" w:rsidRPr="001C02DD">
        <w:rPr>
          <w:rFonts w:ascii="Roboto" w:hAnsi="Roboto"/>
          <w:sz w:val="20"/>
        </w:rPr>
        <w:t>icerca</w:t>
      </w:r>
      <w:r w:rsidR="009034DA">
        <w:rPr>
          <w:rFonts w:ascii="Roboto" w:hAnsi="Roboto"/>
          <w:sz w:val="20"/>
        </w:rPr>
        <w:t xml:space="preserve"> e formazione, etc.), </w:t>
      </w:r>
      <w:r w:rsidR="001C02DD">
        <w:rPr>
          <w:rFonts w:ascii="Roboto" w:hAnsi="Roboto"/>
          <w:sz w:val="20"/>
        </w:rPr>
        <w:t>escluse le Aziende/. Le Aziende commerciali/</w:t>
      </w:r>
      <w:proofErr w:type="gramStart"/>
      <w:r w:rsidR="001C02DD">
        <w:rPr>
          <w:rFonts w:ascii="Roboto" w:hAnsi="Roboto"/>
          <w:sz w:val="20"/>
        </w:rPr>
        <w:t>sponsor,  per</w:t>
      </w:r>
      <w:proofErr w:type="gramEnd"/>
      <w:r w:rsidR="001C02DD">
        <w:rPr>
          <w:rFonts w:ascii="Roboto" w:hAnsi="Roboto"/>
          <w:sz w:val="20"/>
        </w:rPr>
        <w:t xml:space="preserve"> la verifica del costo dovranno contattare preventivamente gli uffici della Fondazione per una valutazione più puntuale in base al programma proposto.</w:t>
      </w:r>
    </w:p>
    <w:p w14:paraId="7D39E209" w14:textId="47B4AA70" w:rsidR="004C0182" w:rsidRDefault="004C0182" w:rsidP="001E241E">
      <w:pPr>
        <w:pStyle w:val="Paragrafoelenco"/>
        <w:ind w:left="-2552"/>
        <w:jc w:val="both"/>
        <w:rPr>
          <w:rFonts w:ascii="Roboto" w:hAnsi="Roboto"/>
          <w:sz w:val="20"/>
          <w:szCs w:val="22"/>
        </w:rPr>
      </w:pPr>
    </w:p>
    <w:p w14:paraId="78FB5B3B" w14:textId="2CE24B3F" w:rsidR="00335FE8" w:rsidRDefault="00335FE8" w:rsidP="001E241E">
      <w:pPr>
        <w:pStyle w:val="Paragrafoelenco"/>
        <w:ind w:left="-2552"/>
        <w:jc w:val="both"/>
        <w:rPr>
          <w:rFonts w:ascii="Roboto" w:hAnsi="Roboto"/>
          <w:sz w:val="20"/>
          <w:szCs w:val="22"/>
        </w:rPr>
      </w:pPr>
    </w:p>
    <w:p w14:paraId="006D72BA" w14:textId="01D6FDF3" w:rsidR="0093681B" w:rsidRDefault="0093681B" w:rsidP="001E241E">
      <w:pPr>
        <w:pStyle w:val="Paragrafoelenco"/>
        <w:ind w:left="-2552"/>
        <w:jc w:val="both"/>
        <w:rPr>
          <w:rFonts w:ascii="Roboto" w:hAnsi="Roboto"/>
          <w:sz w:val="20"/>
          <w:szCs w:val="22"/>
        </w:rPr>
      </w:pPr>
    </w:p>
    <w:p w14:paraId="2FD9057B" w14:textId="33B4197C" w:rsidR="0093681B" w:rsidRDefault="0093681B" w:rsidP="001E241E">
      <w:pPr>
        <w:pStyle w:val="Paragrafoelenco"/>
        <w:ind w:left="-2552"/>
        <w:jc w:val="both"/>
        <w:rPr>
          <w:rFonts w:ascii="Roboto" w:hAnsi="Roboto"/>
          <w:sz w:val="20"/>
          <w:szCs w:val="22"/>
        </w:rPr>
      </w:pPr>
    </w:p>
    <w:p w14:paraId="1F42746A" w14:textId="77777777" w:rsidR="0093681B" w:rsidRDefault="0093681B" w:rsidP="001E241E">
      <w:pPr>
        <w:pStyle w:val="Paragrafoelenco"/>
        <w:ind w:left="-2552"/>
        <w:jc w:val="both"/>
        <w:rPr>
          <w:rFonts w:ascii="Roboto" w:hAnsi="Roboto"/>
          <w:sz w:val="20"/>
          <w:szCs w:val="22"/>
        </w:rPr>
      </w:pPr>
    </w:p>
    <w:p w14:paraId="19CC4C06" w14:textId="7300EB44" w:rsidR="001E241E" w:rsidRDefault="00335FE8" w:rsidP="001E241E">
      <w:pPr>
        <w:pStyle w:val="Paragrafoelenco"/>
        <w:numPr>
          <w:ilvl w:val="0"/>
          <w:numId w:val="5"/>
        </w:numPr>
        <w:tabs>
          <w:tab w:val="left" w:pos="-567"/>
        </w:tabs>
        <w:spacing w:line="280" w:lineRule="exact"/>
        <w:ind w:left="-2552"/>
        <w:jc w:val="both"/>
        <w:rPr>
          <w:rFonts w:ascii="Roboto" w:hAnsi="Roboto" w:cs="Arial"/>
          <w:b/>
          <w:sz w:val="20"/>
          <w:szCs w:val="22"/>
        </w:rPr>
      </w:pPr>
      <w:r>
        <w:rPr>
          <w:rFonts w:ascii="Roboto" w:hAnsi="Roboto" w:cs="Arial"/>
          <w:b/>
          <w:sz w:val="20"/>
          <w:szCs w:val="22"/>
        </w:rPr>
        <w:t>I</w:t>
      </w:r>
      <w:r w:rsidRPr="00FC6DE2">
        <w:rPr>
          <w:rFonts w:ascii="Roboto" w:hAnsi="Roboto" w:cs="Arial"/>
          <w:b/>
          <w:sz w:val="20"/>
          <w:szCs w:val="22"/>
        </w:rPr>
        <w:t>mpegni soggetto proponente</w:t>
      </w:r>
    </w:p>
    <w:p w14:paraId="054E97B4" w14:textId="77777777" w:rsidR="00937A09" w:rsidRDefault="00937A09" w:rsidP="00937A09">
      <w:pPr>
        <w:pStyle w:val="Paragrafoelenco"/>
        <w:tabs>
          <w:tab w:val="left" w:pos="-567"/>
        </w:tabs>
        <w:spacing w:line="280" w:lineRule="exact"/>
        <w:ind w:left="-2552"/>
        <w:jc w:val="both"/>
        <w:rPr>
          <w:rFonts w:ascii="Roboto" w:hAnsi="Roboto" w:cs="Arial"/>
          <w:b/>
          <w:sz w:val="20"/>
          <w:szCs w:val="22"/>
        </w:rPr>
      </w:pPr>
    </w:p>
    <w:p w14:paraId="4D8D3581" w14:textId="2BA77313" w:rsidR="001E241E" w:rsidRPr="00937A09" w:rsidRDefault="001E241E" w:rsidP="001E241E">
      <w:pPr>
        <w:pStyle w:val="Nessunaspaziatura"/>
        <w:ind w:left="-2552"/>
        <w:jc w:val="both"/>
        <w:rPr>
          <w:rFonts w:ascii="Roboto" w:hAnsi="Roboto"/>
          <w:bCs/>
          <w:sz w:val="20"/>
        </w:rPr>
      </w:pPr>
      <w:r w:rsidRPr="00937A09">
        <w:rPr>
          <w:rFonts w:ascii="Roboto" w:hAnsi="Roboto"/>
          <w:bCs/>
          <w:sz w:val="20"/>
        </w:rPr>
        <w:t xml:space="preserve">In caso di approvazione dell’iniziativa, accettate le condizioni di cui sopra, </w:t>
      </w:r>
      <w:r w:rsidR="004C3A2E" w:rsidRPr="00937A09">
        <w:rPr>
          <w:rFonts w:ascii="Roboto" w:hAnsi="Roboto"/>
          <w:bCs/>
          <w:sz w:val="20"/>
          <w:szCs w:val="20"/>
        </w:rPr>
        <w:t>il soggetto proponente si impegna a</w:t>
      </w:r>
      <w:r w:rsidRPr="00937A09">
        <w:rPr>
          <w:rFonts w:ascii="Roboto" w:hAnsi="Roboto"/>
          <w:bCs/>
          <w:sz w:val="20"/>
        </w:rPr>
        <w:t>:</w:t>
      </w:r>
    </w:p>
    <w:p w14:paraId="07BD5EF6" w14:textId="77777777" w:rsidR="001C02DD" w:rsidRPr="0085406E" w:rsidRDefault="001C02DD" w:rsidP="001E241E">
      <w:pPr>
        <w:pStyle w:val="Nessunaspaziatura"/>
        <w:ind w:left="-2552"/>
        <w:jc w:val="both"/>
        <w:rPr>
          <w:rFonts w:ascii="Roboto" w:hAnsi="Roboto"/>
          <w:b/>
          <w:sz w:val="20"/>
        </w:rPr>
      </w:pPr>
    </w:p>
    <w:p w14:paraId="6E1BE1FF" w14:textId="0790A0F0" w:rsidR="001E241E" w:rsidRPr="004141C4" w:rsidRDefault="001E241E" w:rsidP="00335FE8">
      <w:pPr>
        <w:pStyle w:val="Nessunaspaziatura"/>
        <w:numPr>
          <w:ilvl w:val="0"/>
          <w:numId w:val="39"/>
        </w:numPr>
        <w:ind w:left="-2127" w:hanging="359"/>
        <w:jc w:val="both"/>
        <w:rPr>
          <w:rFonts w:ascii="Roboto" w:hAnsi="Roboto"/>
          <w:sz w:val="20"/>
        </w:rPr>
      </w:pPr>
      <w:r w:rsidRPr="004141C4">
        <w:rPr>
          <w:rFonts w:ascii="Roboto" w:hAnsi="Roboto"/>
          <w:sz w:val="20"/>
        </w:rPr>
        <w:lastRenderedPageBreak/>
        <w:t>procedere al versamento del contributo di accreditamento, successivamente a comunicazione da parte degli uffici della Fondazione</w:t>
      </w:r>
      <w:r w:rsidR="004141C4" w:rsidRPr="004141C4">
        <w:rPr>
          <w:rFonts w:ascii="Roboto" w:hAnsi="Roboto"/>
          <w:sz w:val="20"/>
        </w:rPr>
        <w:t xml:space="preserve"> </w:t>
      </w:r>
      <w:r w:rsidRPr="004141C4">
        <w:rPr>
          <w:rFonts w:ascii="Roboto" w:hAnsi="Roboto"/>
          <w:sz w:val="20"/>
        </w:rPr>
        <w:t>(NB: le coordinate bancarie sono in calce al presente documento)</w:t>
      </w:r>
    </w:p>
    <w:p w14:paraId="3EB9E77A" w14:textId="77777777" w:rsidR="001E241E" w:rsidRPr="009B7329" w:rsidRDefault="001E241E" w:rsidP="00335FE8">
      <w:pPr>
        <w:pStyle w:val="Nessunaspaziatura"/>
        <w:numPr>
          <w:ilvl w:val="0"/>
          <w:numId w:val="39"/>
        </w:numPr>
        <w:ind w:left="-2127" w:hanging="359"/>
        <w:jc w:val="both"/>
        <w:rPr>
          <w:rFonts w:ascii="Roboto" w:hAnsi="Roboto"/>
          <w:sz w:val="20"/>
        </w:rPr>
      </w:pPr>
      <w:r w:rsidRPr="009B7329">
        <w:rPr>
          <w:rFonts w:ascii="Roboto" w:hAnsi="Roboto"/>
          <w:sz w:val="20"/>
        </w:rPr>
        <w:t>rispettare il programma presentato (pena il mancato rilascio dei CFP ai partecipanti)</w:t>
      </w:r>
    </w:p>
    <w:p w14:paraId="7CF20643" w14:textId="4E829C30" w:rsidR="001E241E" w:rsidRPr="009B7329" w:rsidRDefault="00052EDE" w:rsidP="00335FE8">
      <w:pPr>
        <w:pStyle w:val="Nessunaspaziatura"/>
        <w:numPr>
          <w:ilvl w:val="0"/>
          <w:numId w:val="39"/>
        </w:numPr>
        <w:ind w:left="-2127" w:hanging="359"/>
        <w:jc w:val="both"/>
        <w:rPr>
          <w:rFonts w:ascii="Roboto" w:hAnsi="Roboto"/>
          <w:sz w:val="20"/>
        </w:rPr>
      </w:pPr>
      <w:r>
        <w:rPr>
          <w:rFonts w:ascii="Roboto" w:hAnsi="Roboto"/>
          <w:sz w:val="20"/>
        </w:rPr>
        <w:t xml:space="preserve">concordare </w:t>
      </w:r>
      <w:r w:rsidR="001E241E" w:rsidRPr="009B7329">
        <w:rPr>
          <w:rFonts w:ascii="Roboto" w:hAnsi="Roboto"/>
          <w:sz w:val="20"/>
        </w:rPr>
        <w:t xml:space="preserve">variazioni di programma </w:t>
      </w:r>
      <w:r>
        <w:rPr>
          <w:rFonts w:ascii="Roboto" w:hAnsi="Roboto"/>
          <w:sz w:val="20"/>
        </w:rPr>
        <w:t xml:space="preserve">al </w:t>
      </w:r>
      <w:r w:rsidR="001E241E" w:rsidRPr="009B7329">
        <w:rPr>
          <w:rFonts w:ascii="Roboto" w:hAnsi="Roboto"/>
          <w:sz w:val="20"/>
        </w:rPr>
        <w:t xml:space="preserve">prima dello svolgimento dell’evento </w:t>
      </w:r>
    </w:p>
    <w:p w14:paraId="6BE73B76" w14:textId="77777777" w:rsidR="001E241E" w:rsidRPr="009B7329" w:rsidRDefault="001E241E" w:rsidP="00335FE8">
      <w:pPr>
        <w:pStyle w:val="Nessunaspaziatura"/>
        <w:numPr>
          <w:ilvl w:val="0"/>
          <w:numId w:val="39"/>
        </w:numPr>
        <w:ind w:left="-2127" w:hanging="359"/>
        <w:jc w:val="both"/>
        <w:rPr>
          <w:rFonts w:ascii="Roboto" w:hAnsi="Roboto"/>
          <w:sz w:val="20"/>
        </w:rPr>
      </w:pPr>
      <w:r w:rsidRPr="009B7329">
        <w:rPr>
          <w:rFonts w:ascii="Roboto" w:hAnsi="Roboto"/>
          <w:sz w:val="20"/>
        </w:rPr>
        <w:t>dare diffusione dell’iniziativa e del rilascio dei crediti formativi nelle modalità, con le diciture/loghi e nei tempi concordati con Fondazione per l’architettura</w:t>
      </w:r>
    </w:p>
    <w:p w14:paraId="20E11947" w14:textId="77777777" w:rsidR="001E241E" w:rsidRPr="00087A18" w:rsidRDefault="001E241E" w:rsidP="00335FE8">
      <w:pPr>
        <w:pStyle w:val="Nessunaspaziatura"/>
        <w:numPr>
          <w:ilvl w:val="0"/>
          <w:numId w:val="39"/>
        </w:numPr>
        <w:ind w:left="-2127" w:hanging="359"/>
        <w:jc w:val="both"/>
        <w:rPr>
          <w:rFonts w:ascii="Roboto" w:hAnsi="Roboto"/>
          <w:sz w:val="20"/>
        </w:rPr>
      </w:pPr>
      <w:r w:rsidRPr="00FC6DE2">
        <w:rPr>
          <w:rFonts w:ascii="Roboto" w:hAnsi="Roboto"/>
          <w:sz w:val="20"/>
        </w:rPr>
        <w:t xml:space="preserve">accertarsi che i relatori previsti dal programma, qualora fossero dipendenti della P.A., abbiano ottenuto l’autorizzazione a svolgere tale </w:t>
      </w:r>
      <w:r w:rsidRPr="00087A18">
        <w:rPr>
          <w:rFonts w:ascii="Roboto" w:hAnsi="Roboto"/>
          <w:sz w:val="20"/>
        </w:rPr>
        <w:t>compito dal proprio ente di appartenenza</w:t>
      </w:r>
    </w:p>
    <w:p w14:paraId="7693728F" w14:textId="77777777" w:rsidR="001E241E" w:rsidRPr="009B7329" w:rsidRDefault="001E241E" w:rsidP="00335FE8">
      <w:pPr>
        <w:pStyle w:val="Nessunaspaziatura"/>
        <w:numPr>
          <w:ilvl w:val="0"/>
          <w:numId w:val="39"/>
        </w:numPr>
        <w:ind w:left="-2127" w:hanging="359"/>
        <w:jc w:val="both"/>
        <w:rPr>
          <w:rFonts w:ascii="Roboto" w:hAnsi="Roboto"/>
          <w:sz w:val="20"/>
        </w:rPr>
      </w:pPr>
      <w:r w:rsidRPr="009B7329">
        <w:rPr>
          <w:rFonts w:ascii="Roboto" w:hAnsi="Roboto"/>
          <w:sz w:val="20"/>
        </w:rPr>
        <w:t xml:space="preserve">dichiarare l’inesistenza di condizioni di conflitto di interessi e/o incompatibilità con alcuno dei membri dei Consigli della Fondazione e/o dell’Ordine degli Architetti Torino.ai sensi della L. 190/2012 e </w:t>
      </w:r>
      <w:proofErr w:type="spellStart"/>
      <w:proofErr w:type="gramStart"/>
      <w:r w:rsidRPr="009B7329">
        <w:rPr>
          <w:rFonts w:ascii="Roboto" w:hAnsi="Roboto"/>
          <w:sz w:val="20"/>
        </w:rPr>
        <w:t>smi</w:t>
      </w:r>
      <w:proofErr w:type="spellEnd"/>
      <w:r w:rsidRPr="009B7329">
        <w:rPr>
          <w:rFonts w:ascii="Roboto" w:hAnsi="Roboto"/>
          <w:sz w:val="20"/>
        </w:rPr>
        <w:t xml:space="preserve">  in</w:t>
      </w:r>
      <w:proofErr w:type="gramEnd"/>
      <w:r w:rsidRPr="009B7329">
        <w:rPr>
          <w:rFonts w:ascii="Roboto" w:hAnsi="Roboto"/>
          <w:sz w:val="20"/>
        </w:rPr>
        <w:t xml:space="preserve"> materia di contrasto alla corruzione </w:t>
      </w:r>
    </w:p>
    <w:p w14:paraId="119ED9E1" w14:textId="77777777" w:rsidR="001E241E" w:rsidRPr="009B7329" w:rsidRDefault="001E241E" w:rsidP="00335FE8">
      <w:pPr>
        <w:pStyle w:val="Nessunaspaziatura"/>
        <w:numPr>
          <w:ilvl w:val="0"/>
          <w:numId w:val="39"/>
        </w:numPr>
        <w:ind w:left="-2127" w:hanging="359"/>
        <w:jc w:val="both"/>
        <w:rPr>
          <w:rFonts w:ascii="Roboto" w:hAnsi="Roboto"/>
          <w:sz w:val="20"/>
        </w:rPr>
      </w:pPr>
      <w:r w:rsidRPr="009B7329">
        <w:rPr>
          <w:rFonts w:ascii="Roboto" w:hAnsi="Roboto"/>
          <w:sz w:val="20"/>
        </w:rPr>
        <w:t xml:space="preserve">trattare i dati personali dei partecipanti all’evento di cui </w:t>
      </w:r>
      <w:r w:rsidR="002216B2">
        <w:rPr>
          <w:rFonts w:ascii="Roboto" w:hAnsi="Roboto"/>
          <w:sz w:val="20"/>
        </w:rPr>
        <w:t xml:space="preserve">potrebbe venire </w:t>
      </w:r>
      <w:r w:rsidRPr="009B7329">
        <w:rPr>
          <w:rFonts w:ascii="Roboto" w:hAnsi="Roboto"/>
          <w:sz w:val="20"/>
        </w:rPr>
        <w:t>a conoscenza secondo quanto previsto dalla normativa vigente ai sensi del Regolamento UE 2016/679.</w:t>
      </w:r>
    </w:p>
    <w:p w14:paraId="16193F05" w14:textId="77777777" w:rsidR="001E241E" w:rsidRDefault="001E241E" w:rsidP="00335FE8">
      <w:pPr>
        <w:pStyle w:val="Paragrafoelenco"/>
        <w:ind w:left="-2127" w:hanging="359"/>
        <w:jc w:val="both"/>
        <w:rPr>
          <w:rFonts w:ascii="Roboto" w:hAnsi="Roboto"/>
          <w:sz w:val="20"/>
          <w:szCs w:val="22"/>
        </w:rPr>
      </w:pPr>
    </w:p>
    <w:p w14:paraId="619351B8" w14:textId="77777777" w:rsidR="001E241E" w:rsidRPr="0085406E" w:rsidRDefault="001E241E" w:rsidP="001E241E">
      <w:pPr>
        <w:pStyle w:val="Nessunaspaziatura"/>
        <w:ind w:left="-2552"/>
        <w:jc w:val="both"/>
        <w:rPr>
          <w:rFonts w:ascii="Roboto" w:hAnsi="Roboto"/>
        </w:rPr>
      </w:pPr>
    </w:p>
    <w:p w14:paraId="25A4160D" w14:textId="77777777" w:rsidR="0057526B" w:rsidRDefault="0057526B" w:rsidP="001E241E">
      <w:pPr>
        <w:tabs>
          <w:tab w:val="left" w:pos="-567"/>
        </w:tabs>
        <w:spacing w:after="0" w:line="280" w:lineRule="exact"/>
        <w:ind w:left="-2552"/>
        <w:jc w:val="both"/>
        <w:rPr>
          <w:rFonts w:ascii="Roboto" w:hAnsi="Roboto"/>
          <w:sz w:val="20"/>
        </w:rPr>
      </w:pPr>
    </w:p>
    <w:p w14:paraId="66B1967F" w14:textId="79935EAD" w:rsidR="001E241E" w:rsidRPr="0057526B" w:rsidRDefault="0057526B" w:rsidP="001E241E">
      <w:pPr>
        <w:tabs>
          <w:tab w:val="left" w:pos="-567"/>
        </w:tabs>
        <w:spacing w:after="0" w:line="280" w:lineRule="exact"/>
        <w:ind w:left="-2552"/>
        <w:jc w:val="both"/>
        <w:rPr>
          <w:rFonts w:ascii="Roboto" w:hAnsi="Roboto"/>
          <w:b/>
          <w:sz w:val="20"/>
        </w:rPr>
      </w:pPr>
      <w:r w:rsidRPr="0057526B">
        <w:rPr>
          <w:rFonts w:ascii="Roboto" w:hAnsi="Roboto"/>
          <w:b/>
          <w:sz w:val="20"/>
        </w:rPr>
        <w:t>L’istanza va inoltrata secondo la modulistica scaricabile dalla stessa sezione del sito.</w:t>
      </w:r>
    </w:p>
    <w:p w14:paraId="45E78298" w14:textId="77777777" w:rsidR="001E241E" w:rsidRDefault="001E241E" w:rsidP="001E241E">
      <w:pPr>
        <w:tabs>
          <w:tab w:val="left" w:pos="-567"/>
        </w:tabs>
        <w:spacing w:after="0" w:line="280" w:lineRule="exact"/>
        <w:ind w:left="-2552"/>
        <w:jc w:val="both"/>
        <w:rPr>
          <w:rFonts w:ascii="Roboto" w:hAnsi="Roboto"/>
          <w:sz w:val="20"/>
        </w:rPr>
      </w:pPr>
    </w:p>
    <w:p w14:paraId="5D89CFBE" w14:textId="77777777" w:rsidR="001E241E" w:rsidRDefault="001E241E" w:rsidP="001E241E">
      <w:pPr>
        <w:pStyle w:val="Testonotadichiusura"/>
        <w:pBdr>
          <w:bottom w:val="single" w:sz="12" w:space="1" w:color="auto"/>
        </w:pBdr>
        <w:ind w:left="-2552"/>
        <w:rPr>
          <w:rFonts w:ascii="Roboto" w:hAnsi="Roboto"/>
          <w:b/>
        </w:rPr>
      </w:pPr>
    </w:p>
    <w:p w14:paraId="0AF393A7" w14:textId="77777777" w:rsidR="001E241E" w:rsidRDefault="001E241E" w:rsidP="001E241E">
      <w:pPr>
        <w:pStyle w:val="Testonotadichiusura"/>
        <w:ind w:left="-2552"/>
        <w:rPr>
          <w:rFonts w:ascii="Roboto" w:hAnsi="Roboto"/>
          <w:b/>
        </w:rPr>
      </w:pPr>
    </w:p>
    <w:p w14:paraId="16EFDEF1" w14:textId="7C48125F" w:rsidR="002B6B8F" w:rsidRPr="002B6B8F" w:rsidRDefault="001E241E" w:rsidP="001E241E">
      <w:pPr>
        <w:pStyle w:val="Testonotadichiusura"/>
        <w:ind w:left="-2552"/>
        <w:rPr>
          <w:rFonts w:ascii="Roboto" w:hAnsi="Roboto"/>
          <w:b/>
        </w:rPr>
      </w:pPr>
      <w:r w:rsidRPr="002B6B8F">
        <w:rPr>
          <w:rFonts w:ascii="Roboto" w:hAnsi="Roboto"/>
          <w:b/>
        </w:rPr>
        <w:t>Coordinate per il versamento del contributo</w:t>
      </w:r>
      <w:r w:rsidR="002B6B8F" w:rsidRPr="002B6B8F">
        <w:rPr>
          <w:rFonts w:ascii="Roboto" w:hAnsi="Roboto"/>
          <w:b/>
        </w:rPr>
        <w:t xml:space="preserve"> </w:t>
      </w:r>
    </w:p>
    <w:p w14:paraId="2E12EAA8" w14:textId="77777777" w:rsidR="002B6B8F" w:rsidRDefault="002B6B8F" w:rsidP="001E241E">
      <w:pPr>
        <w:pStyle w:val="Testonotadichiusura"/>
        <w:ind w:left="-2552"/>
        <w:rPr>
          <w:rFonts w:ascii="Roboto" w:hAnsi="Roboto"/>
        </w:rPr>
      </w:pPr>
    </w:p>
    <w:p w14:paraId="2C5BEC47" w14:textId="4EEE8ED2" w:rsidR="001E241E" w:rsidRDefault="001E241E" w:rsidP="001E241E">
      <w:pPr>
        <w:pStyle w:val="Testonotadichiusura"/>
        <w:ind w:left="-2552"/>
        <w:rPr>
          <w:rFonts w:ascii="Roboto" w:hAnsi="Roboto"/>
        </w:rPr>
      </w:pPr>
      <w:r w:rsidRPr="005552E4">
        <w:rPr>
          <w:rFonts w:ascii="Roboto" w:hAnsi="Roboto"/>
        </w:rPr>
        <w:t>(</w:t>
      </w:r>
      <w:r w:rsidR="002B6B8F">
        <w:rPr>
          <w:rFonts w:ascii="Roboto" w:hAnsi="Roboto"/>
        </w:rPr>
        <w:t xml:space="preserve">prima di procedere al </w:t>
      </w:r>
      <w:proofErr w:type="gramStart"/>
      <w:r w:rsidR="002B6B8F">
        <w:rPr>
          <w:rFonts w:ascii="Roboto" w:hAnsi="Roboto"/>
        </w:rPr>
        <w:t>versamento  atte</w:t>
      </w:r>
      <w:r w:rsidRPr="005552E4">
        <w:rPr>
          <w:rFonts w:ascii="Roboto" w:hAnsi="Roboto"/>
        </w:rPr>
        <w:t>ndere</w:t>
      </w:r>
      <w:proofErr w:type="gramEnd"/>
      <w:r w:rsidRPr="005552E4">
        <w:rPr>
          <w:rFonts w:ascii="Roboto" w:hAnsi="Roboto"/>
        </w:rPr>
        <w:t xml:space="preserve"> conferma da parte degli uffici della Fondazione)</w:t>
      </w:r>
    </w:p>
    <w:p w14:paraId="5D842639" w14:textId="77777777" w:rsidR="001E241E" w:rsidRDefault="001E241E" w:rsidP="001E241E">
      <w:pPr>
        <w:pStyle w:val="Testonotadichiusura"/>
        <w:ind w:left="-2552"/>
        <w:rPr>
          <w:rFonts w:ascii="Roboto" w:hAnsi="Roboto"/>
        </w:rPr>
      </w:pPr>
    </w:p>
    <w:tbl>
      <w:tblPr>
        <w:tblStyle w:val="Grigliatabella"/>
        <w:tblW w:w="0" w:type="auto"/>
        <w:tblInd w:w="-2557" w:type="dxa"/>
        <w:tblLook w:val="04A0" w:firstRow="1" w:lastRow="0" w:firstColumn="1" w:lastColumn="0" w:noHBand="0" w:noVBand="1"/>
      </w:tblPr>
      <w:tblGrid>
        <w:gridCol w:w="1980"/>
        <w:gridCol w:w="4869"/>
      </w:tblGrid>
      <w:tr w:rsidR="001E241E" w14:paraId="3919C740" w14:textId="77777777" w:rsidTr="001E241E">
        <w:trPr>
          <w:trHeight w:val="422"/>
        </w:trPr>
        <w:tc>
          <w:tcPr>
            <w:tcW w:w="1980" w:type="dxa"/>
            <w:vAlign w:val="center"/>
          </w:tcPr>
          <w:p w14:paraId="31BB4F05" w14:textId="77777777" w:rsidR="001E241E" w:rsidRDefault="001E241E" w:rsidP="004A6694">
            <w:pPr>
              <w:pStyle w:val="Testonotadichiusura"/>
              <w:rPr>
                <w:rFonts w:ascii="Roboto" w:hAnsi="Roboto"/>
              </w:rPr>
            </w:pPr>
            <w:r>
              <w:rPr>
                <w:rFonts w:ascii="Roboto" w:hAnsi="Roboto"/>
              </w:rPr>
              <w:t>bonifico intestato a</w:t>
            </w:r>
          </w:p>
        </w:tc>
        <w:tc>
          <w:tcPr>
            <w:tcW w:w="4869" w:type="dxa"/>
            <w:vAlign w:val="center"/>
          </w:tcPr>
          <w:p w14:paraId="79D34562" w14:textId="77777777" w:rsidR="001E241E" w:rsidRDefault="001E241E" w:rsidP="004A6694">
            <w:pPr>
              <w:pStyle w:val="Testonotadichiusura"/>
              <w:rPr>
                <w:rFonts w:ascii="Roboto" w:hAnsi="Roboto"/>
              </w:rPr>
            </w:pPr>
            <w:r w:rsidRPr="005552E4">
              <w:rPr>
                <w:rFonts w:ascii="Roboto" w:hAnsi="Roboto"/>
                <w:b/>
              </w:rPr>
              <w:t>FONDAZIONE OAT</w:t>
            </w:r>
          </w:p>
        </w:tc>
      </w:tr>
      <w:tr w:rsidR="001E241E" w14:paraId="290242D1" w14:textId="77777777" w:rsidTr="001E241E">
        <w:trPr>
          <w:trHeight w:val="697"/>
        </w:trPr>
        <w:tc>
          <w:tcPr>
            <w:tcW w:w="1980" w:type="dxa"/>
            <w:vAlign w:val="center"/>
          </w:tcPr>
          <w:p w14:paraId="2CFDA576" w14:textId="77777777" w:rsidR="001E241E" w:rsidRDefault="001E241E" w:rsidP="004A6694">
            <w:pPr>
              <w:pStyle w:val="Testonotadichiusura"/>
              <w:rPr>
                <w:rFonts w:ascii="Roboto" w:hAnsi="Roboto"/>
              </w:rPr>
            </w:pPr>
            <w:r>
              <w:rPr>
                <w:rFonts w:ascii="Roboto" w:hAnsi="Roboto"/>
              </w:rPr>
              <w:t>causale</w:t>
            </w:r>
          </w:p>
        </w:tc>
        <w:tc>
          <w:tcPr>
            <w:tcW w:w="4869" w:type="dxa"/>
            <w:vAlign w:val="center"/>
          </w:tcPr>
          <w:p w14:paraId="04205AAC" w14:textId="77777777" w:rsidR="004141C4" w:rsidRDefault="004141C4" w:rsidP="004141C4">
            <w:pPr>
              <w:pStyle w:val="Testonotadichiusura"/>
              <w:rPr>
                <w:rFonts w:ascii="Roboto" w:hAnsi="Roboto"/>
                <w:b/>
              </w:rPr>
            </w:pPr>
            <w:r w:rsidRPr="004141C4">
              <w:rPr>
                <w:rFonts w:ascii="Roboto" w:hAnsi="Roboto"/>
                <w:b/>
              </w:rPr>
              <w:t xml:space="preserve">Servizio collaborazione </w:t>
            </w:r>
            <w:proofErr w:type="gramStart"/>
            <w:r w:rsidRPr="004141C4">
              <w:rPr>
                <w:rFonts w:ascii="Roboto" w:hAnsi="Roboto"/>
                <w:b/>
              </w:rPr>
              <w:t>webinar  +</w:t>
            </w:r>
            <w:proofErr w:type="gramEnd"/>
            <w:r w:rsidRPr="004141C4">
              <w:rPr>
                <w:rFonts w:ascii="Roboto" w:hAnsi="Roboto"/>
                <w:b/>
              </w:rPr>
              <w:t xml:space="preserve"> </w:t>
            </w:r>
          </w:p>
          <w:p w14:paraId="2E024AF4" w14:textId="45B321B1" w:rsidR="001E241E" w:rsidRDefault="001E241E" w:rsidP="004141C4">
            <w:pPr>
              <w:pStyle w:val="Testonotadichiusura"/>
              <w:rPr>
                <w:rFonts w:ascii="Roboto" w:hAnsi="Roboto"/>
              </w:rPr>
            </w:pPr>
            <w:r w:rsidRPr="004141C4">
              <w:rPr>
                <w:rFonts w:ascii="Roboto" w:hAnsi="Roboto"/>
                <w:b/>
              </w:rPr>
              <w:t xml:space="preserve">SOGGETTO </w:t>
            </w:r>
            <w:r w:rsidR="004141C4" w:rsidRPr="004141C4">
              <w:rPr>
                <w:rFonts w:ascii="Roboto" w:hAnsi="Roboto"/>
                <w:b/>
              </w:rPr>
              <w:t>proponente</w:t>
            </w:r>
            <w:r w:rsidRPr="004141C4">
              <w:rPr>
                <w:rFonts w:ascii="Roboto" w:hAnsi="Roboto"/>
                <w:b/>
              </w:rPr>
              <w:t xml:space="preserve">- </w:t>
            </w:r>
          </w:p>
        </w:tc>
      </w:tr>
      <w:tr w:rsidR="001E241E" w14:paraId="05CDB585" w14:textId="77777777" w:rsidTr="001E241E">
        <w:trPr>
          <w:trHeight w:val="707"/>
        </w:trPr>
        <w:tc>
          <w:tcPr>
            <w:tcW w:w="1980" w:type="dxa"/>
            <w:vAlign w:val="center"/>
          </w:tcPr>
          <w:p w14:paraId="56CA0D0A" w14:textId="77777777" w:rsidR="001E241E" w:rsidRDefault="001E241E" w:rsidP="004A6694">
            <w:pPr>
              <w:pStyle w:val="Testonotadichiusura"/>
              <w:rPr>
                <w:rFonts w:ascii="Roboto" w:hAnsi="Roboto"/>
              </w:rPr>
            </w:pPr>
            <w:r>
              <w:rPr>
                <w:rFonts w:ascii="Roboto" w:hAnsi="Roboto"/>
              </w:rPr>
              <w:t>IBAN</w:t>
            </w:r>
          </w:p>
        </w:tc>
        <w:tc>
          <w:tcPr>
            <w:tcW w:w="4869" w:type="dxa"/>
            <w:vAlign w:val="center"/>
          </w:tcPr>
          <w:p w14:paraId="20630C8E" w14:textId="77777777" w:rsidR="001E241E" w:rsidRPr="005552E4" w:rsidRDefault="001E241E" w:rsidP="004A6694">
            <w:pPr>
              <w:pStyle w:val="Testonotadichiusura"/>
              <w:rPr>
                <w:rFonts w:ascii="Roboto" w:hAnsi="Roboto"/>
                <w:b/>
              </w:rPr>
            </w:pPr>
            <w:r w:rsidRPr="005552E4">
              <w:rPr>
                <w:rFonts w:ascii="Roboto" w:hAnsi="Roboto"/>
                <w:b/>
              </w:rPr>
              <w:t>MONTE DEI PASCHI DI SIENA</w:t>
            </w:r>
          </w:p>
          <w:p w14:paraId="12E567D9" w14:textId="77777777" w:rsidR="001E241E" w:rsidRPr="005552E4" w:rsidRDefault="001E241E" w:rsidP="004A6694">
            <w:pPr>
              <w:pStyle w:val="Testonotadichiusura"/>
              <w:rPr>
                <w:rFonts w:ascii="Roboto" w:hAnsi="Roboto"/>
                <w:b/>
              </w:rPr>
            </w:pPr>
            <w:r w:rsidRPr="005552E4">
              <w:rPr>
                <w:rFonts w:ascii="Roboto" w:hAnsi="Roboto"/>
                <w:b/>
              </w:rPr>
              <w:t>IT 15 X 01030 01002 000000886065</w:t>
            </w:r>
          </w:p>
        </w:tc>
      </w:tr>
      <w:tr w:rsidR="001E241E" w14:paraId="0A54456B" w14:textId="77777777" w:rsidTr="001E241E">
        <w:trPr>
          <w:trHeight w:val="405"/>
        </w:trPr>
        <w:tc>
          <w:tcPr>
            <w:tcW w:w="1980" w:type="dxa"/>
            <w:vAlign w:val="center"/>
          </w:tcPr>
          <w:p w14:paraId="3FB95FF2" w14:textId="65E4C7D4" w:rsidR="001E241E" w:rsidRDefault="001E241E" w:rsidP="004A6694">
            <w:pPr>
              <w:pStyle w:val="Testonotadichiusura"/>
              <w:rPr>
                <w:rFonts w:ascii="Roboto" w:hAnsi="Roboto"/>
              </w:rPr>
            </w:pPr>
            <w:r>
              <w:rPr>
                <w:rFonts w:ascii="Roboto" w:hAnsi="Roboto"/>
              </w:rPr>
              <w:t>Importo</w:t>
            </w:r>
            <w:r w:rsidR="002B6B8F">
              <w:rPr>
                <w:rFonts w:ascii="Roboto" w:hAnsi="Roboto"/>
              </w:rPr>
              <w:t xml:space="preserve"> per tutti i richiedenti escluse le Aziende/Sponsor </w:t>
            </w:r>
          </w:p>
        </w:tc>
        <w:tc>
          <w:tcPr>
            <w:tcW w:w="4869" w:type="dxa"/>
            <w:vAlign w:val="center"/>
          </w:tcPr>
          <w:p w14:paraId="45A29C55" w14:textId="14D2F685" w:rsidR="001E241E" w:rsidRPr="002B6B8F" w:rsidRDefault="001E241E" w:rsidP="004A6694">
            <w:pPr>
              <w:pStyle w:val="Testonotadichiusura"/>
              <w:rPr>
                <w:rFonts w:ascii="Roboto" w:hAnsi="Roboto"/>
                <w:b/>
                <w:bCs/>
              </w:rPr>
            </w:pPr>
            <w:r w:rsidRPr="002B6B8F">
              <w:rPr>
                <w:rFonts w:ascii="Roboto" w:hAnsi="Roboto"/>
                <w:b/>
                <w:bCs/>
              </w:rPr>
              <w:t>€</w:t>
            </w:r>
            <w:r w:rsidR="004141C4" w:rsidRPr="002B6B8F">
              <w:rPr>
                <w:rFonts w:ascii="Roboto" w:hAnsi="Roboto"/>
                <w:b/>
                <w:bCs/>
              </w:rPr>
              <w:t xml:space="preserve"> 450 </w:t>
            </w:r>
            <w:r w:rsidRPr="002B6B8F">
              <w:rPr>
                <w:rFonts w:ascii="Roboto" w:hAnsi="Roboto"/>
                <w:b/>
                <w:bCs/>
              </w:rPr>
              <w:t>+i</w:t>
            </w:r>
            <w:r w:rsidR="002B6B8F">
              <w:rPr>
                <w:rFonts w:ascii="Roboto" w:hAnsi="Roboto"/>
                <w:b/>
                <w:bCs/>
              </w:rPr>
              <w:t xml:space="preserve"> </w:t>
            </w:r>
            <w:r w:rsidRPr="002B6B8F">
              <w:rPr>
                <w:rFonts w:ascii="Roboto" w:hAnsi="Roboto"/>
                <w:b/>
                <w:bCs/>
              </w:rPr>
              <w:t>va</w:t>
            </w:r>
            <w:r w:rsidR="004141C4" w:rsidRPr="002B6B8F">
              <w:rPr>
                <w:rFonts w:ascii="Roboto" w:hAnsi="Roboto"/>
                <w:b/>
                <w:bCs/>
              </w:rPr>
              <w:t xml:space="preserve"> = € 549.00</w:t>
            </w:r>
          </w:p>
        </w:tc>
      </w:tr>
      <w:tr w:rsidR="002B6B8F" w14:paraId="1E938D88" w14:textId="77777777" w:rsidTr="001E241E">
        <w:trPr>
          <w:trHeight w:val="405"/>
        </w:trPr>
        <w:tc>
          <w:tcPr>
            <w:tcW w:w="1980" w:type="dxa"/>
            <w:vAlign w:val="center"/>
          </w:tcPr>
          <w:p w14:paraId="508EAFA1" w14:textId="601D3F97" w:rsidR="002B6B8F" w:rsidRDefault="002B6B8F" w:rsidP="004A6694">
            <w:pPr>
              <w:pStyle w:val="Testonotadichiusura"/>
              <w:rPr>
                <w:rFonts w:ascii="Roboto" w:hAnsi="Roboto"/>
              </w:rPr>
            </w:pPr>
            <w:r>
              <w:rPr>
                <w:rFonts w:ascii="Roboto" w:hAnsi="Roboto"/>
              </w:rPr>
              <w:t xml:space="preserve">Importo per Aziende / Sponsor </w:t>
            </w:r>
          </w:p>
        </w:tc>
        <w:tc>
          <w:tcPr>
            <w:tcW w:w="4869" w:type="dxa"/>
            <w:vAlign w:val="center"/>
          </w:tcPr>
          <w:p w14:paraId="0CF498B8" w14:textId="4FDAC9F6" w:rsidR="002B6B8F" w:rsidRDefault="002B6B8F" w:rsidP="004A6694">
            <w:pPr>
              <w:pStyle w:val="Testonotadichiusura"/>
              <w:rPr>
                <w:rFonts w:ascii="Roboto" w:hAnsi="Roboto"/>
              </w:rPr>
            </w:pPr>
            <w:r>
              <w:rPr>
                <w:rFonts w:ascii="Roboto" w:hAnsi="Roboto"/>
              </w:rPr>
              <w:t>Da concordare sulla base del progetto presentato</w:t>
            </w:r>
          </w:p>
        </w:tc>
      </w:tr>
    </w:tbl>
    <w:p w14:paraId="5DF7D9DC" w14:textId="77777777" w:rsidR="002D3CBB" w:rsidRPr="0051471D" w:rsidRDefault="002D3CBB" w:rsidP="001E241E">
      <w:pPr>
        <w:pStyle w:val="Nessunaspaziatura"/>
        <w:ind w:left="-2552"/>
        <w:rPr>
          <w:rFonts w:ascii="Roboto" w:hAnsi="Roboto"/>
          <w:sz w:val="20"/>
          <w:szCs w:val="20"/>
        </w:rPr>
      </w:pPr>
    </w:p>
    <w:p w14:paraId="086DAB69" w14:textId="77777777" w:rsidR="002D3CBB" w:rsidRDefault="002D3CBB" w:rsidP="001E241E">
      <w:pPr>
        <w:pStyle w:val="Nessunaspaziatura"/>
        <w:ind w:left="-2552"/>
        <w:rPr>
          <w:rFonts w:ascii="Roboto" w:hAnsi="Roboto"/>
          <w:sz w:val="20"/>
          <w:szCs w:val="20"/>
        </w:rPr>
      </w:pPr>
    </w:p>
    <w:p w14:paraId="7255907E" w14:textId="77777777" w:rsidR="00416364" w:rsidRPr="00416364" w:rsidRDefault="00416364" w:rsidP="001E241E">
      <w:pPr>
        <w:pStyle w:val="Nessunaspaziatura"/>
        <w:ind w:left="-2552"/>
        <w:rPr>
          <w:rFonts w:ascii="Roboto" w:hAnsi="Roboto"/>
          <w:sz w:val="20"/>
          <w:szCs w:val="20"/>
        </w:rPr>
      </w:pPr>
    </w:p>
    <w:p w14:paraId="57951833" w14:textId="77777777" w:rsidR="00416364" w:rsidRPr="00416364" w:rsidRDefault="00416364" w:rsidP="001E241E">
      <w:pPr>
        <w:pStyle w:val="Nessunaspaziatura"/>
        <w:ind w:left="-2552"/>
        <w:rPr>
          <w:rFonts w:ascii="Roboto" w:hAnsi="Roboto"/>
          <w:sz w:val="20"/>
          <w:szCs w:val="20"/>
        </w:rPr>
      </w:pPr>
      <w:bookmarkStart w:id="3" w:name="_Hlk535317250"/>
    </w:p>
    <w:p w14:paraId="0DCE420F" w14:textId="0AF9B1D4" w:rsidR="00E34AD8" w:rsidRDefault="00E34AD8" w:rsidP="00E34AD8">
      <w:pPr>
        <w:pStyle w:val="Nessunaspaziatura"/>
        <w:ind w:left="-2552"/>
        <w:rPr>
          <w:rFonts w:ascii="Roboto" w:hAnsi="Roboto"/>
          <w:sz w:val="20"/>
          <w:szCs w:val="20"/>
        </w:rPr>
      </w:pPr>
      <w:bookmarkStart w:id="4" w:name="_Hlk535317452"/>
      <w:r w:rsidRPr="00E34AD8">
        <w:rPr>
          <w:rFonts w:ascii="Roboto" w:hAnsi="Roboto"/>
          <w:sz w:val="20"/>
          <w:szCs w:val="20"/>
        </w:rPr>
        <w:t>Per maggiori informazioni contattare:</w:t>
      </w:r>
    </w:p>
    <w:p w14:paraId="2827B7A2" w14:textId="77777777" w:rsidR="00B514AF" w:rsidRDefault="00B514AF" w:rsidP="00E34AD8">
      <w:pPr>
        <w:pStyle w:val="Nessunaspaziatura"/>
        <w:ind w:left="-2552"/>
        <w:rPr>
          <w:rFonts w:ascii="Roboto" w:hAnsi="Roboto"/>
          <w:sz w:val="20"/>
          <w:szCs w:val="20"/>
        </w:rPr>
      </w:pPr>
    </w:p>
    <w:p w14:paraId="198D43DB" w14:textId="57FC1D08" w:rsidR="00B514AF" w:rsidRPr="00B514AF" w:rsidRDefault="00B514AF" w:rsidP="00B514AF">
      <w:pPr>
        <w:tabs>
          <w:tab w:val="left" w:pos="-567"/>
        </w:tabs>
        <w:spacing w:after="0" w:line="280" w:lineRule="exact"/>
        <w:ind w:left="-2552"/>
        <w:jc w:val="both"/>
        <w:rPr>
          <w:rFonts w:ascii="Roboto" w:hAnsi="Roboto"/>
          <w:b/>
          <w:bCs/>
          <w:sz w:val="20"/>
        </w:rPr>
      </w:pPr>
      <w:r w:rsidRPr="00B514AF">
        <w:rPr>
          <w:rFonts w:ascii="Roboto" w:hAnsi="Roboto"/>
          <w:b/>
          <w:bCs/>
          <w:sz w:val="20"/>
        </w:rPr>
        <w:t xml:space="preserve">Enti e istituzioni pubbliche: </w:t>
      </w:r>
    </w:p>
    <w:p w14:paraId="03EB29A0" w14:textId="3B5C895D" w:rsidR="00D1390F" w:rsidRPr="00B514AF" w:rsidRDefault="004141C4" w:rsidP="00B514AF">
      <w:pPr>
        <w:tabs>
          <w:tab w:val="left" w:pos="-567"/>
        </w:tabs>
        <w:spacing w:after="0" w:line="280" w:lineRule="exact"/>
        <w:ind w:left="-2552"/>
        <w:jc w:val="both"/>
        <w:rPr>
          <w:rFonts w:ascii="Roboto" w:hAnsi="Roboto"/>
          <w:bCs/>
          <w:sz w:val="20"/>
        </w:rPr>
      </w:pPr>
      <w:r w:rsidRPr="00B514AF">
        <w:rPr>
          <w:rFonts w:ascii="Roboto" w:hAnsi="Roboto"/>
          <w:bCs/>
          <w:sz w:val="20"/>
        </w:rPr>
        <w:t xml:space="preserve">Antonella </w:t>
      </w:r>
      <w:proofErr w:type="gramStart"/>
      <w:r w:rsidRPr="00B514AF">
        <w:rPr>
          <w:rFonts w:ascii="Roboto" w:hAnsi="Roboto"/>
          <w:bCs/>
          <w:sz w:val="20"/>
        </w:rPr>
        <w:t>Feltrin</w:t>
      </w:r>
      <w:r w:rsidR="00E34AD8" w:rsidRPr="00B514AF">
        <w:rPr>
          <w:rFonts w:ascii="Roboto" w:hAnsi="Roboto"/>
          <w:bCs/>
          <w:sz w:val="20"/>
        </w:rPr>
        <w:t xml:space="preserve"> ,</w:t>
      </w:r>
      <w:proofErr w:type="gramEnd"/>
      <w:r w:rsidR="00E34AD8" w:rsidRPr="00B514AF">
        <w:rPr>
          <w:rFonts w:ascii="Roboto" w:hAnsi="Roboto"/>
          <w:bCs/>
          <w:sz w:val="20"/>
        </w:rPr>
        <w:t xml:space="preserve"> tel. 011</w:t>
      </w:r>
      <w:r w:rsidR="0029385C" w:rsidRPr="00B514AF">
        <w:rPr>
          <w:rFonts w:ascii="Roboto" w:hAnsi="Roboto"/>
          <w:bCs/>
          <w:sz w:val="20"/>
        </w:rPr>
        <w:t>53605</w:t>
      </w:r>
      <w:r w:rsidRPr="00B514AF">
        <w:rPr>
          <w:rFonts w:ascii="Roboto" w:hAnsi="Roboto"/>
          <w:bCs/>
          <w:sz w:val="20"/>
        </w:rPr>
        <w:t>08</w:t>
      </w:r>
      <w:r w:rsidR="0029385C" w:rsidRPr="00B514AF">
        <w:rPr>
          <w:rFonts w:ascii="Roboto" w:hAnsi="Roboto"/>
          <w:bCs/>
          <w:sz w:val="20"/>
        </w:rPr>
        <w:t xml:space="preserve"> </w:t>
      </w:r>
      <w:r w:rsidR="00E34AD8" w:rsidRPr="00B514AF">
        <w:rPr>
          <w:rFonts w:ascii="Roboto" w:hAnsi="Roboto"/>
          <w:bCs/>
          <w:sz w:val="20"/>
        </w:rPr>
        <w:t xml:space="preserve"> (ore 10-13) </w:t>
      </w:r>
      <w:bookmarkEnd w:id="4"/>
      <w:r w:rsidR="00B514AF" w:rsidRPr="00B514AF">
        <w:rPr>
          <w:rFonts w:ascii="Roboto" w:hAnsi="Roboto"/>
          <w:bCs/>
          <w:sz w:val="20"/>
        </w:rPr>
        <w:t xml:space="preserve"> </w:t>
      </w:r>
      <w:hyperlink r:id="rId8" w:history="1">
        <w:r w:rsidRPr="00B514AF">
          <w:rPr>
            <w:rFonts w:ascii="Roboto" w:hAnsi="Roboto"/>
            <w:bCs/>
            <w:sz w:val="20"/>
          </w:rPr>
          <w:t>a.feltrin@oato.it</w:t>
        </w:r>
      </w:hyperlink>
    </w:p>
    <w:p w14:paraId="680E7DD7" w14:textId="68FCD74E" w:rsidR="00B514AF" w:rsidRPr="00B514AF" w:rsidRDefault="00B514AF" w:rsidP="00B514AF">
      <w:pPr>
        <w:tabs>
          <w:tab w:val="left" w:pos="-567"/>
        </w:tabs>
        <w:spacing w:after="0" w:line="280" w:lineRule="exact"/>
        <w:ind w:left="-2552"/>
        <w:jc w:val="both"/>
        <w:rPr>
          <w:rFonts w:ascii="Roboto" w:hAnsi="Roboto"/>
          <w:b/>
          <w:sz w:val="20"/>
        </w:rPr>
      </w:pPr>
    </w:p>
    <w:p w14:paraId="0BC1DA25" w14:textId="7DF2918C" w:rsidR="00B514AF" w:rsidRPr="00B514AF" w:rsidRDefault="00B514AF" w:rsidP="00B514AF">
      <w:pPr>
        <w:tabs>
          <w:tab w:val="left" w:pos="-567"/>
        </w:tabs>
        <w:spacing w:after="0" w:line="280" w:lineRule="exact"/>
        <w:ind w:left="-2552"/>
        <w:jc w:val="both"/>
        <w:rPr>
          <w:rFonts w:ascii="Roboto" w:hAnsi="Roboto"/>
          <w:b/>
          <w:bCs/>
          <w:sz w:val="20"/>
        </w:rPr>
      </w:pPr>
      <w:r w:rsidRPr="00B514AF">
        <w:rPr>
          <w:rFonts w:ascii="Roboto" w:hAnsi="Roboto"/>
          <w:b/>
          <w:bCs/>
          <w:sz w:val="20"/>
        </w:rPr>
        <w:t xml:space="preserve">Soggetti privati o altri soggetti (Associazioni, enti di ricerca, aziende, editor, agenzie promotrici, </w:t>
      </w:r>
      <w:proofErr w:type="spellStart"/>
      <w:r w:rsidRPr="00B514AF">
        <w:rPr>
          <w:rFonts w:ascii="Roboto" w:hAnsi="Roboto"/>
          <w:b/>
          <w:bCs/>
          <w:sz w:val="20"/>
        </w:rPr>
        <w:t>etc</w:t>
      </w:r>
      <w:proofErr w:type="spellEnd"/>
      <w:r w:rsidRPr="00B514AF">
        <w:rPr>
          <w:rFonts w:ascii="Roboto" w:hAnsi="Roboto"/>
          <w:b/>
          <w:bCs/>
          <w:sz w:val="20"/>
        </w:rPr>
        <w:t>)</w:t>
      </w:r>
    </w:p>
    <w:p w14:paraId="293F95DD" w14:textId="2C27B93A" w:rsidR="00B514AF" w:rsidRPr="00B514AF" w:rsidRDefault="00B514AF" w:rsidP="00B514AF">
      <w:pPr>
        <w:tabs>
          <w:tab w:val="left" w:pos="-567"/>
        </w:tabs>
        <w:spacing w:after="0" w:line="280" w:lineRule="exact"/>
        <w:ind w:left="-2552"/>
        <w:jc w:val="both"/>
        <w:rPr>
          <w:rFonts w:ascii="Roboto" w:hAnsi="Roboto"/>
          <w:bCs/>
          <w:sz w:val="20"/>
        </w:rPr>
      </w:pPr>
      <w:r w:rsidRPr="00B514AF">
        <w:rPr>
          <w:rFonts w:ascii="Roboto" w:hAnsi="Roboto"/>
          <w:bCs/>
          <w:sz w:val="20"/>
        </w:rPr>
        <w:t xml:space="preserve">Federica </w:t>
      </w:r>
      <w:proofErr w:type="gramStart"/>
      <w:r w:rsidRPr="00B514AF">
        <w:rPr>
          <w:rFonts w:ascii="Roboto" w:hAnsi="Roboto"/>
          <w:bCs/>
          <w:sz w:val="20"/>
        </w:rPr>
        <w:t>Tufano ,</w:t>
      </w:r>
      <w:proofErr w:type="gramEnd"/>
      <w:r w:rsidRPr="00B514AF">
        <w:rPr>
          <w:rFonts w:ascii="Roboto" w:hAnsi="Roboto"/>
          <w:bCs/>
          <w:sz w:val="20"/>
        </w:rPr>
        <w:t xml:space="preserve"> tel. 0115360516  (ore 10-13)  </w:t>
      </w:r>
      <w:hyperlink r:id="rId9" w:history="1">
        <w:r w:rsidRPr="00B514AF">
          <w:rPr>
            <w:rFonts w:ascii="Roboto" w:hAnsi="Roboto"/>
            <w:bCs/>
            <w:sz w:val="20"/>
          </w:rPr>
          <w:t>f.tufano@fondazioneperlarchitettura.it</w:t>
        </w:r>
      </w:hyperlink>
    </w:p>
    <w:p w14:paraId="071FEC8D" w14:textId="13D2743C" w:rsidR="00D00130" w:rsidRPr="00B514AF" w:rsidRDefault="00B514AF" w:rsidP="00B514AF">
      <w:pPr>
        <w:tabs>
          <w:tab w:val="left" w:pos="-567"/>
        </w:tabs>
        <w:spacing w:after="0" w:line="280" w:lineRule="exact"/>
        <w:ind w:left="-2552"/>
        <w:jc w:val="both"/>
        <w:rPr>
          <w:rFonts w:ascii="Roboto" w:hAnsi="Roboto"/>
          <w:b/>
          <w:sz w:val="20"/>
        </w:rPr>
      </w:pPr>
      <w:r w:rsidRPr="00B514AF">
        <w:rPr>
          <w:rFonts w:ascii="Roboto" w:hAnsi="Roboto"/>
          <w:b/>
          <w:sz w:val="20"/>
        </w:rPr>
        <w:br/>
      </w:r>
    </w:p>
    <w:p w14:paraId="674CCB9D" w14:textId="60D9A119" w:rsidR="00D00130" w:rsidRDefault="00D00130" w:rsidP="00D00130">
      <w:pPr>
        <w:pStyle w:val="Nessunaspaziatura"/>
        <w:rPr>
          <w:rFonts w:ascii="Roboto" w:hAnsi="Roboto"/>
          <w:sz w:val="20"/>
          <w:szCs w:val="20"/>
        </w:rPr>
      </w:pPr>
    </w:p>
    <w:p w14:paraId="18061C38" w14:textId="270D84A2" w:rsidR="00D00130" w:rsidRDefault="00D00130" w:rsidP="00D00130">
      <w:pPr>
        <w:pStyle w:val="Nessunaspaziatura"/>
        <w:rPr>
          <w:rFonts w:ascii="Roboto" w:hAnsi="Roboto"/>
          <w:sz w:val="20"/>
          <w:szCs w:val="20"/>
        </w:rPr>
      </w:pPr>
    </w:p>
    <w:p w14:paraId="4CA5F944" w14:textId="4969711C" w:rsidR="00D00130" w:rsidRDefault="00D00130" w:rsidP="00D00130">
      <w:pPr>
        <w:pStyle w:val="Nessunaspaziatura"/>
        <w:rPr>
          <w:rFonts w:ascii="Roboto" w:hAnsi="Roboto"/>
          <w:sz w:val="20"/>
          <w:szCs w:val="20"/>
        </w:rPr>
      </w:pPr>
    </w:p>
    <w:p w14:paraId="558DB0FD" w14:textId="5853E777" w:rsidR="00D00130" w:rsidRDefault="00D00130" w:rsidP="00D00130">
      <w:pPr>
        <w:pStyle w:val="Nessunaspaziatura"/>
        <w:rPr>
          <w:rFonts w:ascii="Roboto" w:hAnsi="Roboto"/>
          <w:sz w:val="20"/>
          <w:szCs w:val="20"/>
        </w:rPr>
      </w:pPr>
    </w:p>
    <w:p w14:paraId="6B268356" w14:textId="77777777" w:rsidR="00E26B19" w:rsidRPr="0051471D" w:rsidRDefault="00E26B19" w:rsidP="00D00130">
      <w:pPr>
        <w:pStyle w:val="Nessunaspaziatura"/>
        <w:rPr>
          <w:rFonts w:ascii="Roboto" w:hAnsi="Roboto"/>
          <w:sz w:val="20"/>
          <w:szCs w:val="20"/>
        </w:rPr>
        <w:sectPr w:rsidR="00E26B19" w:rsidRPr="0051471D" w:rsidSect="001C02DD">
          <w:footerReference w:type="default" r:id="rId10"/>
          <w:headerReference w:type="first" r:id="rId11"/>
          <w:footerReference w:type="first" r:id="rId12"/>
          <w:pgSz w:w="11906" w:h="16838"/>
          <w:pgMar w:top="993" w:right="1361" w:bottom="993" w:left="3544" w:header="0" w:footer="267" w:gutter="0"/>
          <w:cols w:space="708"/>
          <w:titlePg/>
          <w:docGrid w:linePitch="360"/>
        </w:sectPr>
      </w:pPr>
    </w:p>
    <w:bookmarkEnd w:id="3"/>
    <w:p w14:paraId="382EBAE1" w14:textId="0DAA8689" w:rsidR="005D144B" w:rsidRPr="005D144B" w:rsidRDefault="005D144B" w:rsidP="00E26B19">
      <w:pPr>
        <w:rPr>
          <w:rFonts w:ascii="Roboto" w:hAnsi="Roboto"/>
          <w:sz w:val="18"/>
          <w:szCs w:val="18"/>
        </w:rPr>
      </w:pPr>
    </w:p>
    <w:sectPr w:rsidR="005D144B" w:rsidRPr="005D144B" w:rsidSect="00205CDE">
      <w:footerReference w:type="default" r:id="rId13"/>
      <w:headerReference w:type="first" r:id="rId14"/>
      <w:footerReference w:type="first" r:id="rId15"/>
      <w:pgSz w:w="11906" w:h="16838"/>
      <w:pgMar w:top="426" w:right="1361" w:bottom="426" w:left="993" w:header="0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0098D3" w14:textId="77777777" w:rsidR="00247A01" w:rsidRDefault="00247A01" w:rsidP="00580FCC">
      <w:pPr>
        <w:spacing w:after="0" w:line="240" w:lineRule="auto"/>
      </w:pPr>
      <w:r>
        <w:separator/>
      </w:r>
    </w:p>
  </w:endnote>
  <w:endnote w:type="continuationSeparator" w:id="0">
    <w:p w14:paraId="0A97E39F" w14:textId="77777777" w:rsidR="00247A01" w:rsidRDefault="00247A01" w:rsidP="00580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lan Offc Narrow Book">
    <w:panose1 w:val="020B0606020101020102"/>
    <w:charset w:val="00"/>
    <w:family w:val="swiss"/>
    <w:pitch w:val="variable"/>
    <w:sig w:usb0="800000EF" w:usb1="4000205B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lan Offc Narrow Black">
    <w:panose1 w:val="020B0A06020101020102"/>
    <w:charset w:val="00"/>
    <w:family w:val="swiss"/>
    <w:pitch w:val="variable"/>
    <w:sig w:usb0="800000EF" w:usb1="40002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36EA33" w14:textId="77777777" w:rsidR="004A79CE" w:rsidRPr="00710612" w:rsidRDefault="004B6632" w:rsidP="006E3ACF">
    <w:pPr>
      <w:pStyle w:val="Nessunaspaziatura"/>
      <w:rPr>
        <w:rFonts w:ascii="Clan Offc Narrow Book" w:hAnsi="Clan Offc Narrow Book"/>
        <w:b/>
        <w:color w:val="00447A"/>
        <w:sz w:val="16"/>
      </w:rPr>
    </w:pPr>
    <w:r w:rsidRPr="00710612">
      <w:rPr>
        <w:rFonts w:ascii="Clan Offc Narrow Book" w:hAnsi="Clan Offc Narrow Book"/>
        <w:b/>
        <w:noProof/>
        <w:color w:val="00447A"/>
        <w:sz w:val="16"/>
        <w:lang w:eastAsia="it-IT"/>
      </w:rPr>
      <w:drawing>
        <wp:anchor distT="0" distB="0" distL="114300" distR="114300" simplePos="0" relativeHeight="251660288" behindDoc="1" locked="0" layoutInCell="1" allowOverlap="1" wp14:anchorId="7E4A5FC3" wp14:editId="0648A591">
          <wp:simplePos x="0" y="0"/>
          <wp:positionH relativeFrom="leftMargin">
            <wp:posOffset>543658</wp:posOffset>
          </wp:positionH>
          <wp:positionV relativeFrom="paragraph">
            <wp:posOffset>-489585</wp:posOffset>
          </wp:positionV>
          <wp:extent cx="1079500" cy="1079500"/>
          <wp:effectExtent l="0" t="0" r="6350" b="6350"/>
          <wp:wrapTight wrapText="bothSides">
            <wp:wrapPolygon edited="0">
              <wp:start x="0" y="0"/>
              <wp:lineTo x="0" y="21346"/>
              <wp:lineTo x="21346" y="21346"/>
              <wp:lineTo x="21346" y="0"/>
              <wp:lineTo x="0" y="0"/>
            </wp:wrapPolygon>
          </wp:wrapTight>
          <wp:docPr id="436" name="Immagine 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Logo_Small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0" cy="107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10612">
      <w:rPr>
        <w:rFonts w:ascii="Clan Offc Narrow Book" w:hAnsi="Clan Offc Narrow Book"/>
        <w:b/>
        <w:noProof/>
        <w:color w:val="00447A"/>
        <w:sz w:val="16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046A8B" wp14:editId="4078192F">
              <wp:simplePos x="0" y="0"/>
              <wp:positionH relativeFrom="margin">
                <wp:align>right</wp:align>
              </wp:positionH>
              <wp:positionV relativeFrom="paragraph">
                <wp:posOffset>-70631</wp:posOffset>
              </wp:positionV>
              <wp:extent cx="1998133" cy="474134"/>
              <wp:effectExtent l="0" t="0" r="2540" b="2540"/>
              <wp:wrapNone/>
              <wp:docPr id="40" name="Casella di test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98133" cy="47413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CAF53A" w14:textId="77777777" w:rsidR="007740AD" w:rsidRPr="007740AD" w:rsidRDefault="007740AD" w:rsidP="007740AD">
                          <w:pPr>
                            <w:pStyle w:val="Nessunaspaziatura"/>
                            <w:jc w:val="right"/>
                            <w:rPr>
                              <w:rFonts w:ascii="Clan Offc Narrow Book" w:hAnsi="Clan Offc Narrow Book"/>
                              <w:color w:val="00447A"/>
                              <w:sz w:val="14"/>
                            </w:rPr>
                          </w:pPr>
                          <w:r w:rsidRPr="007740AD">
                            <w:rPr>
                              <w:rFonts w:ascii="Clan Offc Narrow Book" w:hAnsi="Clan Offc Narrow Book"/>
                              <w:color w:val="00447A"/>
                              <w:sz w:val="14"/>
                            </w:rPr>
                            <w:t>Ente di diritto pubblico istituito</w:t>
                          </w:r>
                        </w:p>
                        <w:p w14:paraId="322E5AFB" w14:textId="77777777" w:rsidR="007740AD" w:rsidRPr="007740AD" w:rsidRDefault="007740AD" w:rsidP="007740AD">
                          <w:pPr>
                            <w:pStyle w:val="Nessunaspaziatura"/>
                            <w:jc w:val="right"/>
                            <w:rPr>
                              <w:rFonts w:ascii="Clan Offc Narrow Book" w:hAnsi="Clan Offc Narrow Book"/>
                              <w:color w:val="00447A"/>
                              <w:sz w:val="14"/>
                            </w:rPr>
                          </w:pPr>
                          <w:r w:rsidRPr="007740AD">
                            <w:rPr>
                              <w:rFonts w:ascii="Clan Offc Narrow Book" w:hAnsi="Clan Offc Narrow Book"/>
                              <w:color w:val="00447A"/>
                              <w:sz w:val="14"/>
                            </w:rPr>
                            <w:t>con Legge 24 giugno 1923, n. 1935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046A8B" id="_x0000_t202" coordsize="21600,21600" o:spt="202" path="m,l,21600r21600,l21600,xe">
              <v:stroke joinstyle="miter"/>
              <v:path gradientshapeok="t" o:connecttype="rect"/>
            </v:shapetype>
            <v:shape id="Casella di testo 40" o:spid="_x0000_s1026" type="#_x0000_t202" style="position:absolute;margin-left:106.15pt;margin-top:-5.55pt;width:157.35pt;height:37.3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" fillcolor="white [3201]" stroked="f" strokeweight=".5pt">
              <v:textbox inset="0,0,0,0">
                <w:txbxContent>
                  <w:p w14:paraId="11CAF53A" w14:textId="77777777" w:rsidR="007740AD" w:rsidRPr="007740AD" w:rsidRDefault="007740AD" w:rsidP="007740AD">
                    <w:pPr>
                      <w:pStyle w:val="Nessunaspaziatura"/>
                      <w:jc w:val="right"/>
                      <w:rPr>
                        <w:rFonts w:ascii="Clan Offc Narrow Book" w:hAnsi="Clan Offc Narrow Book"/>
                        <w:color w:val="00447A"/>
                        <w:sz w:val="14"/>
                      </w:rPr>
                    </w:pPr>
                    <w:r w:rsidRPr="007740AD">
                      <w:rPr>
                        <w:rFonts w:ascii="Clan Offc Narrow Book" w:hAnsi="Clan Offc Narrow Book"/>
                        <w:color w:val="00447A"/>
                        <w:sz w:val="14"/>
                      </w:rPr>
                      <w:t>Ente di diritto pubblico istituito</w:t>
                    </w:r>
                  </w:p>
                  <w:p w14:paraId="322E5AFB" w14:textId="77777777" w:rsidR="007740AD" w:rsidRPr="007740AD" w:rsidRDefault="007740AD" w:rsidP="007740AD">
                    <w:pPr>
                      <w:pStyle w:val="Nessunaspaziatura"/>
                      <w:jc w:val="right"/>
                      <w:rPr>
                        <w:rFonts w:ascii="Clan Offc Narrow Book" w:hAnsi="Clan Offc Narrow Book"/>
                        <w:color w:val="00447A"/>
                        <w:sz w:val="14"/>
                      </w:rPr>
                    </w:pPr>
                    <w:r w:rsidRPr="007740AD">
                      <w:rPr>
                        <w:rFonts w:ascii="Clan Offc Narrow Book" w:hAnsi="Clan Offc Narrow Book"/>
                        <w:color w:val="00447A"/>
                        <w:sz w:val="14"/>
                      </w:rPr>
                      <w:t>con Legge 24 giugno 1923, n. 1935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4A79CE" w:rsidRPr="00710612">
      <w:rPr>
        <w:rFonts w:ascii="Clan Offc Narrow Book" w:hAnsi="Clan Offc Narrow Book"/>
        <w:b/>
        <w:color w:val="00447A"/>
        <w:sz w:val="16"/>
      </w:rPr>
      <w:t>Ordine Architetti / Torino</w:t>
    </w:r>
  </w:p>
  <w:p w14:paraId="3EC3AF32" w14:textId="77777777" w:rsidR="004A79CE" w:rsidRPr="00710612" w:rsidRDefault="004A79CE" w:rsidP="006E3ACF">
    <w:pPr>
      <w:pStyle w:val="Nessunaspaziatura"/>
      <w:rPr>
        <w:rFonts w:ascii="Clan Offc Narrow Book" w:hAnsi="Clan Offc Narrow Book"/>
        <w:color w:val="00447A"/>
        <w:sz w:val="16"/>
      </w:rPr>
    </w:pPr>
    <w:r w:rsidRPr="00710612">
      <w:rPr>
        <w:rFonts w:ascii="Clan Offc Narrow Book" w:hAnsi="Clan Offc Narrow Book"/>
        <w:color w:val="00447A"/>
        <w:sz w:val="16"/>
      </w:rPr>
      <w:t xml:space="preserve">via Giolitti 1 </w:t>
    </w:r>
    <w:r w:rsidRPr="00710612">
      <w:rPr>
        <w:rFonts w:ascii="Clan Offc Narrow Book" w:hAnsi="Clan Offc Narrow Book"/>
        <w:color w:val="00447A"/>
        <w:sz w:val="16"/>
      </w:rPr>
      <w:sym w:font="Symbol" w:char="F02D"/>
    </w:r>
    <w:r w:rsidRPr="00710612">
      <w:rPr>
        <w:rFonts w:ascii="Clan Offc Narrow Book" w:hAnsi="Clan Offc Narrow Book"/>
        <w:color w:val="00447A"/>
        <w:sz w:val="16"/>
      </w:rPr>
      <w:t xml:space="preserve"> 10123 Torino</w:t>
    </w:r>
  </w:p>
  <w:p w14:paraId="7424F6FD" w14:textId="77777777" w:rsidR="004A79CE" w:rsidRPr="00710612" w:rsidRDefault="004A79CE" w:rsidP="006E3ACF">
    <w:pPr>
      <w:pStyle w:val="Nessunaspaziatura"/>
      <w:rPr>
        <w:rFonts w:ascii="Clan Offc Narrow Book" w:hAnsi="Clan Offc Narrow Book"/>
        <w:color w:val="00447A"/>
        <w:sz w:val="16"/>
      </w:rPr>
    </w:pPr>
    <w:r w:rsidRPr="00710612">
      <w:rPr>
        <w:rFonts w:ascii="Clan Offc Narrow Book" w:hAnsi="Clan Offc Narrow Book"/>
        <w:color w:val="00447A"/>
        <w:sz w:val="16"/>
      </w:rPr>
      <w:t>www.oato.it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B90056" w14:textId="77777777" w:rsidR="003952B3" w:rsidRDefault="003952B3" w:rsidP="003952B3">
    <w:pPr>
      <w:pStyle w:val="Intestazione"/>
    </w:pPr>
  </w:p>
  <w:p w14:paraId="424EB25E" w14:textId="77777777" w:rsidR="003952B3" w:rsidRDefault="003952B3" w:rsidP="003952B3"/>
  <w:p w14:paraId="601D92CB" w14:textId="77777777" w:rsidR="003952B3" w:rsidRDefault="003952B3" w:rsidP="003952B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C21C49" w14:textId="29427674" w:rsidR="00B7456E" w:rsidRDefault="00B7456E" w:rsidP="00B7456E">
    <w:pPr>
      <w:pStyle w:val="Pidipagina"/>
    </w:pPr>
    <w:proofErr w:type="spellStart"/>
    <w:r>
      <w:t>Mod</w:t>
    </w:r>
    <w:proofErr w:type="spellEnd"/>
    <w:r>
      <w:t>. 11/P 10</w:t>
    </w:r>
  </w:p>
  <w:p w14:paraId="2C92EB0F" w14:textId="77777777" w:rsidR="002C4FE6" w:rsidRPr="00205CDE" w:rsidRDefault="0093681B" w:rsidP="00205CDE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26C166" w14:textId="77777777" w:rsidR="007954CD" w:rsidRPr="003244B5" w:rsidRDefault="003751C0" w:rsidP="003244B5">
    <w:pPr>
      <w:pStyle w:val="Pidipagina"/>
      <w:rPr>
        <w:rFonts w:ascii="Clan Offc Narrow Book" w:hAnsi="Clan Offc Narrow Book"/>
        <w:sz w:val="14"/>
      </w:rPr>
    </w:pPr>
    <w:proofErr w:type="spellStart"/>
    <w:r w:rsidRPr="003244B5">
      <w:rPr>
        <w:rFonts w:ascii="Clan Offc Narrow Book" w:hAnsi="Clan Offc Narrow Book"/>
        <w:sz w:val="18"/>
      </w:rPr>
      <w:t>Mod</w:t>
    </w:r>
    <w:proofErr w:type="spellEnd"/>
    <w:r w:rsidRPr="003244B5">
      <w:rPr>
        <w:rFonts w:ascii="Clan Offc Narrow Book" w:hAnsi="Clan Offc Narrow Book"/>
        <w:sz w:val="18"/>
      </w:rPr>
      <w:t>. 11/P10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66A164" w14:textId="77777777" w:rsidR="00247A01" w:rsidRDefault="00247A01" w:rsidP="00580FCC">
      <w:pPr>
        <w:spacing w:after="0" w:line="240" w:lineRule="auto"/>
      </w:pPr>
      <w:r>
        <w:separator/>
      </w:r>
    </w:p>
  </w:footnote>
  <w:footnote w:type="continuationSeparator" w:id="0">
    <w:p w14:paraId="1949029C" w14:textId="77777777" w:rsidR="00247A01" w:rsidRDefault="00247A01" w:rsidP="00580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1FC51" w14:textId="77777777" w:rsidR="00580FCC" w:rsidRDefault="00580FCC" w:rsidP="004B6632">
    <w:pPr>
      <w:pStyle w:val="Intestazione"/>
      <w:ind w:hanging="255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636BBF" w14:textId="77777777" w:rsidR="00A07B1E" w:rsidRDefault="0093681B" w:rsidP="004B6632">
    <w:pPr>
      <w:pStyle w:val="Intestazione"/>
      <w:ind w:hanging="255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473B0"/>
    <w:multiLevelType w:val="hybridMultilevel"/>
    <w:tmpl w:val="48903C70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B55DCB"/>
    <w:multiLevelType w:val="hybridMultilevel"/>
    <w:tmpl w:val="09882064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FACA6AC">
      <w:start w:val="16"/>
      <w:numFmt w:val="bullet"/>
      <w:lvlText w:val="-"/>
      <w:lvlJc w:val="left"/>
      <w:pPr>
        <w:ind w:left="1080" w:hanging="360"/>
      </w:pPr>
      <w:rPr>
        <w:rFonts w:ascii="Roboto" w:eastAsia="Times New Roman" w:hAnsi="Roboto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39797F"/>
    <w:multiLevelType w:val="hybridMultilevel"/>
    <w:tmpl w:val="A628F7A4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A81A77"/>
    <w:multiLevelType w:val="hybridMultilevel"/>
    <w:tmpl w:val="DD7ECCFE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0F35C0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7E13DE8"/>
    <w:multiLevelType w:val="hybridMultilevel"/>
    <w:tmpl w:val="4CE6A3E2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FACA6AC">
      <w:start w:val="16"/>
      <w:numFmt w:val="bullet"/>
      <w:lvlText w:val="-"/>
      <w:lvlJc w:val="left"/>
      <w:pPr>
        <w:ind w:left="1800" w:hanging="360"/>
      </w:pPr>
      <w:rPr>
        <w:rFonts w:ascii="Roboto" w:eastAsia="Times New Roman" w:hAnsi="Roboto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2B3955"/>
    <w:multiLevelType w:val="hybridMultilevel"/>
    <w:tmpl w:val="732CD836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54093B"/>
    <w:multiLevelType w:val="hybridMultilevel"/>
    <w:tmpl w:val="0DC82C92"/>
    <w:lvl w:ilvl="0" w:tplc="2452B728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 w15:restartNumberingAfterBreak="0">
    <w:nsid w:val="1C244B4D"/>
    <w:multiLevelType w:val="hybridMultilevel"/>
    <w:tmpl w:val="3E40A0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CA22F6B"/>
    <w:multiLevelType w:val="hybridMultilevel"/>
    <w:tmpl w:val="D332D1A2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9C3DE7"/>
    <w:multiLevelType w:val="hybridMultilevel"/>
    <w:tmpl w:val="197CF476"/>
    <w:lvl w:ilvl="0" w:tplc="04CA3414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59208A2"/>
    <w:multiLevelType w:val="hybridMultilevel"/>
    <w:tmpl w:val="A03A6E00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C07660"/>
    <w:multiLevelType w:val="hybridMultilevel"/>
    <w:tmpl w:val="2690B818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FACA6AC">
      <w:start w:val="16"/>
      <w:numFmt w:val="bullet"/>
      <w:lvlText w:val="-"/>
      <w:lvlJc w:val="left"/>
      <w:pPr>
        <w:ind w:left="1800" w:hanging="360"/>
      </w:pPr>
      <w:rPr>
        <w:rFonts w:ascii="Roboto" w:eastAsia="Times New Roman" w:hAnsi="Roboto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D6C41"/>
    <w:multiLevelType w:val="hybridMultilevel"/>
    <w:tmpl w:val="7ABCDFAA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FF32E07"/>
    <w:multiLevelType w:val="hybridMultilevel"/>
    <w:tmpl w:val="177AF6C8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BD777A9"/>
    <w:multiLevelType w:val="hybridMultilevel"/>
    <w:tmpl w:val="9B707F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B109E7"/>
    <w:multiLevelType w:val="hybridMultilevel"/>
    <w:tmpl w:val="B0DEB05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A347D0E"/>
    <w:multiLevelType w:val="hybridMultilevel"/>
    <w:tmpl w:val="B9CA2466"/>
    <w:lvl w:ilvl="0" w:tplc="2DDA514A">
      <w:start w:val="1"/>
      <w:numFmt w:val="bullet"/>
      <w:lvlText w:val=""/>
      <w:lvlJc w:val="left"/>
      <w:pPr>
        <w:ind w:left="-21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-11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-392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28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10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768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2488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32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3928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B193316"/>
    <w:multiLevelType w:val="hybridMultilevel"/>
    <w:tmpl w:val="3F68EBC8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CC309BC"/>
    <w:multiLevelType w:val="hybridMultilevel"/>
    <w:tmpl w:val="690ECA1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4343C0"/>
    <w:multiLevelType w:val="hybridMultilevel"/>
    <w:tmpl w:val="BCEE6B9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1E44CCD"/>
    <w:multiLevelType w:val="hybridMultilevel"/>
    <w:tmpl w:val="519C4D1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16509B"/>
    <w:multiLevelType w:val="hybridMultilevel"/>
    <w:tmpl w:val="14AEABF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246D5F"/>
    <w:multiLevelType w:val="hybridMultilevel"/>
    <w:tmpl w:val="648A6F68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7523320"/>
    <w:multiLevelType w:val="hybridMultilevel"/>
    <w:tmpl w:val="1C0A0D1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7603919"/>
    <w:multiLevelType w:val="hybridMultilevel"/>
    <w:tmpl w:val="6E3C5B1C"/>
    <w:lvl w:ilvl="0" w:tplc="0FACA6AC">
      <w:start w:val="16"/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CA5AE5"/>
    <w:multiLevelType w:val="hybridMultilevel"/>
    <w:tmpl w:val="A35EC5E4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9F97EE9"/>
    <w:multiLevelType w:val="hybridMultilevel"/>
    <w:tmpl w:val="E7206CC2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17A4CA0"/>
    <w:multiLevelType w:val="hybridMultilevel"/>
    <w:tmpl w:val="AB72D742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23F66FD"/>
    <w:multiLevelType w:val="hybridMultilevel"/>
    <w:tmpl w:val="6D9A3FF8"/>
    <w:lvl w:ilvl="0" w:tplc="70DE7EEA">
      <w:start w:val="1"/>
      <w:numFmt w:val="decimal"/>
      <w:lvlText w:val="%1."/>
      <w:lvlJc w:val="left"/>
      <w:pPr>
        <w:ind w:left="360" w:hanging="360"/>
      </w:pPr>
      <w:rPr>
        <w:rFonts w:cs="Aria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85964A6"/>
    <w:multiLevelType w:val="hybridMultilevel"/>
    <w:tmpl w:val="FD2E7F98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880382D"/>
    <w:multiLevelType w:val="hybridMultilevel"/>
    <w:tmpl w:val="B8AC377E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9A64C5E"/>
    <w:multiLevelType w:val="hybridMultilevel"/>
    <w:tmpl w:val="1340C5FE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A7B31CE"/>
    <w:multiLevelType w:val="hybridMultilevel"/>
    <w:tmpl w:val="C25A8376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FACA6AC">
      <w:start w:val="16"/>
      <w:numFmt w:val="bullet"/>
      <w:lvlText w:val="-"/>
      <w:lvlJc w:val="left"/>
      <w:pPr>
        <w:ind w:left="1800" w:hanging="360"/>
      </w:pPr>
      <w:rPr>
        <w:rFonts w:ascii="Roboto" w:eastAsia="Times New Roman" w:hAnsi="Roboto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CA708A1"/>
    <w:multiLevelType w:val="hybridMultilevel"/>
    <w:tmpl w:val="838CF39A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FAF4E8C"/>
    <w:multiLevelType w:val="hybridMultilevel"/>
    <w:tmpl w:val="48125EF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2D80F00"/>
    <w:multiLevelType w:val="hybridMultilevel"/>
    <w:tmpl w:val="40C650C0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53F4A35"/>
    <w:multiLevelType w:val="hybridMultilevel"/>
    <w:tmpl w:val="E09C8028"/>
    <w:lvl w:ilvl="0" w:tplc="5072A9A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017FE4"/>
    <w:multiLevelType w:val="hybridMultilevel"/>
    <w:tmpl w:val="04EABCFE"/>
    <w:lvl w:ilvl="0" w:tplc="D8A244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8"/>
  </w:num>
  <w:num w:numId="3">
    <w:abstractNumId w:val="26"/>
  </w:num>
  <w:num w:numId="4">
    <w:abstractNumId w:val="12"/>
  </w:num>
  <w:num w:numId="5">
    <w:abstractNumId w:val="16"/>
  </w:num>
  <w:num w:numId="6">
    <w:abstractNumId w:val="11"/>
  </w:num>
  <w:num w:numId="7">
    <w:abstractNumId w:val="5"/>
  </w:num>
  <w:num w:numId="8">
    <w:abstractNumId w:val="36"/>
  </w:num>
  <w:num w:numId="9">
    <w:abstractNumId w:val="22"/>
  </w:num>
  <w:num w:numId="10">
    <w:abstractNumId w:val="29"/>
  </w:num>
  <w:num w:numId="11">
    <w:abstractNumId w:val="4"/>
  </w:num>
  <w:num w:numId="12">
    <w:abstractNumId w:val="0"/>
  </w:num>
  <w:num w:numId="13">
    <w:abstractNumId w:val="30"/>
  </w:num>
  <w:num w:numId="14">
    <w:abstractNumId w:val="31"/>
  </w:num>
  <w:num w:numId="15">
    <w:abstractNumId w:val="9"/>
  </w:num>
  <w:num w:numId="16">
    <w:abstractNumId w:val="10"/>
  </w:num>
  <w:num w:numId="17">
    <w:abstractNumId w:val="18"/>
  </w:num>
  <w:num w:numId="18">
    <w:abstractNumId w:val="23"/>
  </w:num>
  <w:num w:numId="19">
    <w:abstractNumId w:val="3"/>
  </w:num>
  <w:num w:numId="20">
    <w:abstractNumId w:val="2"/>
  </w:num>
  <w:num w:numId="21">
    <w:abstractNumId w:val="13"/>
  </w:num>
  <w:num w:numId="22">
    <w:abstractNumId w:val="15"/>
  </w:num>
  <w:num w:numId="23">
    <w:abstractNumId w:val="25"/>
  </w:num>
  <w:num w:numId="24">
    <w:abstractNumId w:val="1"/>
  </w:num>
  <w:num w:numId="25">
    <w:abstractNumId w:val="27"/>
  </w:num>
  <w:num w:numId="26">
    <w:abstractNumId w:val="19"/>
  </w:num>
  <w:num w:numId="27">
    <w:abstractNumId w:val="33"/>
  </w:num>
  <w:num w:numId="28">
    <w:abstractNumId w:val="35"/>
  </w:num>
  <w:num w:numId="29">
    <w:abstractNumId w:val="32"/>
  </w:num>
  <w:num w:numId="30">
    <w:abstractNumId w:val="38"/>
  </w:num>
  <w:num w:numId="31">
    <w:abstractNumId w:val="37"/>
  </w:num>
  <w:num w:numId="32">
    <w:abstractNumId w:val="7"/>
  </w:num>
  <w:num w:numId="33">
    <w:abstractNumId w:val="21"/>
  </w:num>
  <w:num w:numId="34">
    <w:abstractNumId w:val="6"/>
  </w:num>
  <w:num w:numId="35">
    <w:abstractNumId w:val="20"/>
  </w:num>
  <w:num w:numId="36">
    <w:abstractNumId w:val="8"/>
  </w:num>
  <w:num w:numId="37">
    <w:abstractNumId w:val="17"/>
  </w:num>
  <w:num w:numId="38">
    <w:abstractNumId w:val="14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FA9"/>
    <w:rsid w:val="0000288D"/>
    <w:rsid w:val="00013948"/>
    <w:rsid w:val="00043C13"/>
    <w:rsid w:val="00045897"/>
    <w:rsid w:val="00052EDE"/>
    <w:rsid w:val="00057EFC"/>
    <w:rsid w:val="000C69B3"/>
    <w:rsid w:val="000F1185"/>
    <w:rsid w:val="00103113"/>
    <w:rsid w:val="00136FD4"/>
    <w:rsid w:val="00153AEE"/>
    <w:rsid w:val="00163C16"/>
    <w:rsid w:val="001A3FA9"/>
    <w:rsid w:val="001B241C"/>
    <w:rsid w:val="001B7EEE"/>
    <w:rsid w:val="001C02DD"/>
    <w:rsid w:val="001E241E"/>
    <w:rsid w:val="001E5FBD"/>
    <w:rsid w:val="00205CDE"/>
    <w:rsid w:val="0021241E"/>
    <w:rsid w:val="002216B2"/>
    <w:rsid w:val="00246CB1"/>
    <w:rsid w:val="00247A01"/>
    <w:rsid w:val="002547D9"/>
    <w:rsid w:val="00285D1B"/>
    <w:rsid w:val="0029385C"/>
    <w:rsid w:val="002B40C6"/>
    <w:rsid w:val="002B6B8F"/>
    <w:rsid w:val="002C37C1"/>
    <w:rsid w:val="002D3CBB"/>
    <w:rsid w:val="002E2E0F"/>
    <w:rsid w:val="002E7ADD"/>
    <w:rsid w:val="00335FE8"/>
    <w:rsid w:val="00360BEF"/>
    <w:rsid w:val="003751C0"/>
    <w:rsid w:val="003952B3"/>
    <w:rsid w:val="003A1D7F"/>
    <w:rsid w:val="003D2099"/>
    <w:rsid w:val="003D2711"/>
    <w:rsid w:val="003F06E3"/>
    <w:rsid w:val="004141C4"/>
    <w:rsid w:val="00416364"/>
    <w:rsid w:val="004204BB"/>
    <w:rsid w:val="00436029"/>
    <w:rsid w:val="00443F01"/>
    <w:rsid w:val="00465F52"/>
    <w:rsid w:val="00466EBC"/>
    <w:rsid w:val="00471866"/>
    <w:rsid w:val="00474A0D"/>
    <w:rsid w:val="004A79CE"/>
    <w:rsid w:val="004B3E4B"/>
    <w:rsid w:val="004B6632"/>
    <w:rsid w:val="004C0182"/>
    <w:rsid w:val="004C3A2E"/>
    <w:rsid w:val="004C6E21"/>
    <w:rsid w:val="004D264D"/>
    <w:rsid w:val="004D6BC0"/>
    <w:rsid w:val="004E13DD"/>
    <w:rsid w:val="004F1FD2"/>
    <w:rsid w:val="0051471D"/>
    <w:rsid w:val="00553422"/>
    <w:rsid w:val="005552E4"/>
    <w:rsid w:val="0057526B"/>
    <w:rsid w:val="00580D2C"/>
    <w:rsid w:val="00580FCC"/>
    <w:rsid w:val="00597374"/>
    <w:rsid w:val="005A4832"/>
    <w:rsid w:val="005D144B"/>
    <w:rsid w:val="005F158F"/>
    <w:rsid w:val="005F79CC"/>
    <w:rsid w:val="00606434"/>
    <w:rsid w:val="00640891"/>
    <w:rsid w:val="006E3ACF"/>
    <w:rsid w:val="006E4622"/>
    <w:rsid w:val="00710612"/>
    <w:rsid w:val="00716569"/>
    <w:rsid w:val="00735FC3"/>
    <w:rsid w:val="00754B78"/>
    <w:rsid w:val="007740AD"/>
    <w:rsid w:val="007A2AF5"/>
    <w:rsid w:val="00801699"/>
    <w:rsid w:val="008078EF"/>
    <w:rsid w:val="00834BAB"/>
    <w:rsid w:val="0085406E"/>
    <w:rsid w:val="00867AA7"/>
    <w:rsid w:val="00885C06"/>
    <w:rsid w:val="008B00EF"/>
    <w:rsid w:val="008B4829"/>
    <w:rsid w:val="008F11F1"/>
    <w:rsid w:val="009034DA"/>
    <w:rsid w:val="0093681B"/>
    <w:rsid w:val="00937A09"/>
    <w:rsid w:val="009461EC"/>
    <w:rsid w:val="009A1856"/>
    <w:rsid w:val="009B7329"/>
    <w:rsid w:val="009C5684"/>
    <w:rsid w:val="009E03E5"/>
    <w:rsid w:val="009E45FE"/>
    <w:rsid w:val="00A24DBA"/>
    <w:rsid w:val="00A81125"/>
    <w:rsid w:val="00AE163F"/>
    <w:rsid w:val="00B03E61"/>
    <w:rsid w:val="00B514AF"/>
    <w:rsid w:val="00B54B34"/>
    <w:rsid w:val="00B601FD"/>
    <w:rsid w:val="00B7456E"/>
    <w:rsid w:val="00B83A89"/>
    <w:rsid w:val="00BD72B4"/>
    <w:rsid w:val="00C62A5B"/>
    <w:rsid w:val="00C907D7"/>
    <w:rsid w:val="00CA7646"/>
    <w:rsid w:val="00CC4501"/>
    <w:rsid w:val="00CE792C"/>
    <w:rsid w:val="00D00130"/>
    <w:rsid w:val="00D1390F"/>
    <w:rsid w:val="00D5409A"/>
    <w:rsid w:val="00D6455C"/>
    <w:rsid w:val="00DA0415"/>
    <w:rsid w:val="00DA3136"/>
    <w:rsid w:val="00DA692F"/>
    <w:rsid w:val="00E00129"/>
    <w:rsid w:val="00E21573"/>
    <w:rsid w:val="00E26B19"/>
    <w:rsid w:val="00E34AD8"/>
    <w:rsid w:val="00E35B4C"/>
    <w:rsid w:val="00E45B3C"/>
    <w:rsid w:val="00E73E1C"/>
    <w:rsid w:val="00E911EE"/>
    <w:rsid w:val="00E940A9"/>
    <w:rsid w:val="00E976CC"/>
    <w:rsid w:val="00EB07F6"/>
    <w:rsid w:val="00EF0679"/>
    <w:rsid w:val="00F22A0B"/>
    <w:rsid w:val="00F27D65"/>
    <w:rsid w:val="00F64B2F"/>
    <w:rsid w:val="00F672F4"/>
    <w:rsid w:val="00F679C6"/>
    <w:rsid w:val="00F95DDD"/>
    <w:rsid w:val="00FA4170"/>
    <w:rsid w:val="00FD4419"/>
    <w:rsid w:val="00FE6AEC"/>
    <w:rsid w:val="00FF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3009"/>
    <o:shapelayout v:ext="edit">
      <o:idmap v:ext="edit" data="1"/>
    </o:shapelayout>
  </w:shapeDefaults>
  <w:decimalSymbol w:val=","/>
  <w:listSeparator w:val=";"/>
  <w14:docId w14:val="41B4BC17"/>
  <w15:chartTrackingRefBased/>
  <w15:docId w15:val="{5C1C21EE-8201-4680-8449-3E96FF7BF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2547D9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80F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0FCC"/>
  </w:style>
  <w:style w:type="paragraph" w:styleId="Pidipagina">
    <w:name w:val="footer"/>
    <w:basedOn w:val="Normale"/>
    <w:link w:val="PidipaginaCarattere"/>
    <w:uiPriority w:val="99"/>
    <w:unhideWhenUsed/>
    <w:rsid w:val="00580F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0FCC"/>
  </w:style>
  <w:style w:type="character" w:styleId="Collegamentoipertestuale">
    <w:name w:val="Hyperlink"/>
    <w:basedOn w:val="Carpredefinitoparagrafo"/>
    <w:uiPriority w:val="99"/>
    <w:unhideWhenUsed/>
    <w:rsid w:val="00580FCC"/>
    <w:rPr>
      <w:color w:val="0563C1" w:themeColor="hyperlink"/>
      <w:u w:val="single"/>
    </w:rPr>
  </w:style>
  <w:style w:type="paragraph" w:styleId="Nessunaspaziatura">
    <w:name w:val="No Spacing"/>
    <w:link w:val="NessunaspaziaturaCarattere"/>
    <w:uiPriority w:val="1"/>
    <w:qFormat/>
    <w:rsid w:val="006E4622"/>
    <w:pPr>
      <w:spacing w:after="0" w:line="240" w:lineRule="auto"/>
    </w:pPr>
  </w:style>
  <w:style w:type="paragraph" w:customStyle="1" w:styleId="Destinatario">
    <w:name w:val="Destinatario"/>
    <w:basedOn w:val="Nessunaspaziatura"/>
    <w:link w:val="DestinatarioCarattere"/>
    <w:qFormat/>
    <w:rsid w:val="00710612"/>
    <w:pPr>
      <w:ind w:firstLine="4536"/>
    </w:pPr>
    <w:rPr>
      <w:rFonts w:ascii="Clan Offc Narrow Book" w:hAnsi="Clan Offc Narrow Book"/>
      <w:b/>
      <w:sz w:val="20"/>
    </w:rPr>
  </w:style>
  <w:style w:type="paragraph" w:customStyle="1" w:styleId="Oggetto">
    <w:name w:val="Oggetto"/>
    <w:basedOn w:val="Nessunaspaziatura"/>
    <w:link w:val="OggettoCarattere"/>
    <w:qFormat/>
    <w:rsid w:val="00710612"/>
    <w:pPr>
      <w:ind w:left="284"/>
    </w:pPr>
    <w:rPr>
      <w:rFonts w:ascii="Clan Offc Narrow Book" w:hAnsi="Clan Offc Narrow Book"/>
      <w:b/>
      <w:sz w:val="20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6E4622"/>
  </w:style>
  <w:style w:type="character" w:customStyle="1" w:styleId="DestinatarioCarattere">
    <w:name w:val="Destinatario Carattere"/>
    <w:basedOn w:val="NessunaspaziaturaCarattere"/>
    <w:link w:val="Destinatario"/>
    <w:rsid w:val="00710612"/>
    <w:rPr>
      <w:rFonts w:ascii="Clan Offc Narrow Book" w:hAnsi="Clan Offc Narrow Book"/>
      <w:b/>
      <w:sz w:val="20"/>
    </w:rPr>
  </w:style>
  <w:style w:type="paragraph" w:customStyle="1" w:styleId="Testo">
    <w:name w:val="Testo"/>
    <w:basedOn w:val="Nessunaspaziatura"/>
    <w:link w:val="TestoCarattere"/>
    <w:qFormat/>
    <w:rsid w:val="00F64B2F"/>
    <w:rPr>
      <w:rFonts w:ascii="Clan Offc Narrow Book" w:hAnsi="Clan Offc Narrow Book"/>
      <w:sz w:val="20"/>
      <w:lang w:val="en-US"/>
    </w:rPr>
  </w:style>
  <w:style w:type="character" w:customStyle="1" w:styleId="OggettoCarattere">
    <w:name w:val="Oggetto Carattere"/>
    <w:basedOn w:val="NessunaspaziaturaCarattere"/>
    <w:link w:val="Oggetto"/>
    <w:rsid w:val="00710612"/>
    <w:rPr>
      <w:rFonts w:ascii="Clan Offc Narrow Book" w:hAnsi="Clan Offc Narrow Book"/>
      <w:b/>
      <w:sz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06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Carattere">
    <w:name w:val="Testo Carattere"/>
    <w:basedOn w:val="NessunaspaziaturaCarattere"/>
    <w:link w:val="Testo"/>
    <w:rsid w:val="00F64B2F"/>
    <w:rPr>
      <w:rFonts w:ascii="Clan Offc Narrow Book" w:hAnsi="Clan Offc Narrow Book"/>
      <w:sz w:val="20"/>
      <w:lang w:val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0612"/>
    <w:rPr>
      <w:rFonts w:ascii="Segoe UI" w:hAnsi="Segoe UI" w:cs="Segoe UI"/>
      <w:sz w:val="18"/>
      <w:szCs w:val="18"/>
    </w:rPr>
  </w:style>
  <w:style w:type="paragraph" w:customStyle="1" w:styleId="Protocollo">
    <w:name w:val="Protocollo"/>
    <w:basedOn w:val="Oggetto"/>
    <w:link w:val="ProtocolloCarattere"/>
    <w:qFormat/>
    <w:rsid w:val="00F64B2F"/>
    <w:pPr>
      <w:ind w:left="0"/>
    </w:pPr>
  </w:style>
  <w:style w:type="paragraph" w:customStyle="1" w:styleId="Data">
    <w:name w:val="Data_"/>
    <w:basedOn w:val="Oggetto"/>
    <w:link w:val="DataCarattere"/>
    <w:qFormat/>
    <w:rsid w:val="004B6632"/>
    <w:rPr>
      <w:b w:val="0"/>
    </w:rPr>
  </w:style>
  <w:style w:type="character" w:customStyle="1" w:styleId="ProtocolloCarattere">
    <w:name w:val="Protocollo Carattere"/>
    <w:basedOn w:val="OggettoCarattere"/>
    <w:link w:val="Protocollo"/>
    <w:rsid w:val="00F64B2F"/>
    <w:rPr>
      <w:rFonts w:ascii="Clan Offc Narrow Book" w:hAnsi="Clan Offc Narrow Book"/>
      <w:b/>
      <w:sz w:val="20"/>
    </w:rPr>
  </w:style>
  <w:style w:type="paragraph" w:customStyle="1" w:styleId="Firma">
    <w:name w:val="Firma_"/>
    <w:basedOn w:val="Nessunaspaziatura"/>
    <w:link w:val="FirmaCarattere"/>
    <w:qFormat/>
    <w:rsid w:val="004B6632"/>
    <w:pPr>
      <w:ind w:firstLine="4536"/>
      <w:jc w:val="center"/>
    </w:pPr>
    <w:rPr>
      <w:rFonts w:ascii="Clan Offc Narrow Book" w:hAnsi="Clan Offc Narrow Book"/>
      <w:sz w:val="20"/>
      <w:lang w:val="en-US"/>
    </w:rPr>
  </w:style>
  <w:style w:type="character" w:customStyle="1" w:styleId="DataCarattere">
    <w:name w:val="Data_ Carattere"/>
    <w:basedOn w:val="OggettoCarattere"/>
    <w:link w:val="Data"/>
    <w:rsid w:val="004B6632"/>
    <w:rPr>
      <w:rFonts w:ascii="Clan Offc Narrow Book" w:hAnsi="Clan Offc Narrow Book"/>
      <w:b w:val="0"/>
      <w:sz w:val="20"/>
    </w:rPr>
  </w:style>
  <w:style w:type="character" w:customStyle="1" w:styleId="FirmaCarattere">
    <w:name w:val="Firma_ Carattere"/>
    <w:basedOn w:val="NessunaspaziaturaCarattere"/>
    <w:link w:val="Firma"/>
    <w:rsid w:val="004B6632"/>
    <w:rPr>
      <w:rFonts w:ascii="Clan Offc Narrow Book" w:hAnsi="Clan Offc Narrow Book"/>
      <w:sz w:val="20"/>
      <w:lang w:val="en-US"/>
    </w:rPr>
  </w:style>
  <w:style w:type="character" w:customStyle="1" w:styleId="TitoliCarattere">
    <w:name w:val="Titoli Carattere"/>
    <w:basedOn w:val="TestoCarattere"/>
    <w:link w:val="Titoli"/>
    <w:locked/>
    <w:rsid w:val="002547D9"/>
    <w:rPr>
      <w:rFonts w:ascii="Clan Offc Narrow Black" w:hAnsi="Clan Offc Narrow Black"/>
      <w:sz w:val="20"/>
      <w:lang w:val="en-US"/>
    </w:rPr>
  </w:style>
  <w:style w:type="paragraph" w:customStyle="1" w:styleId="Titoli">
    <w:name w:val="Titoli"/>
    <w:basedOn w:val="Testo"/>
    <w:link w:val="TitoliCarattere"/>
    <w:qFormat/>
    <w:rsid w:val="002547D9"/>
    <w:rPr>
      <w:rFonts w:ascii="Clan Offc Narrow Black" w:hAnsi="Clan Offc Narrow Black"/>
    </w:rPr>
  </w:style>
  <w:style w:type="paragraph" w:styleId="Paragrafoelenco">
    <w:name w:val="List Paragraph"/>
    <w:basedOn w:val="Normale"/>
    <w:uiPriority w:val="34"/>
    <w:qFormat/>
    <w:rsid w:val="001A3FA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unhideWhenUsed/>
    <w:rsid w:val="005552E4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rsid w:val="005552E4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5552E4"/>
    <w:rPr>
      <w:vertAlign w:val="superscript"/>
    </w:rPr>
  </w:style>
  <w:style w:type="table" w:styleId="Grigliatabella">
    <w:name w:val="Table Grid"/>
    <w:basedOn w:val="Tabellanormale"/>
    <w:uiPriority w:val="59"/>
    <w:rsid w:val="005552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E24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E241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E241E"/>
    <w:rPr>
      <w:vertAlign w:val="superscript"/>
    </w:rPr>
  </w:style>
  <w:style w:type="character" w:styleId="Menzionenonrisolta">
    <w:name w:val="Unresolved Mention"/>
    <w:basedOn w:val="Carpredefinitoparagrafo"/>
    <w:uiPriority w:val="99"/>
    <w:semiHidden/>
    <w:unhideWhenUsed/>
    <w:rsid w:val="0029385C"/>
    <w:rPr>
      <w:color w:val="808080"/>
      <w:shd w:val="clear" w:color="auto" w:fill="E6E6E6"/>
    </w:rPr>
  </w:style>
  <w:style w:type="paragraph" w:styleId="NormaleWeb">
    <w:name w:val="Normal (Web)"/>
    <w:basedOn w:val="Normale"/>
    <w:uiPriority w:val="99"/>
    <w:unhideWhenUsed/>
    <w:rsid w:val="00885C0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885C0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85C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85C0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evisione">
    <w:name w:val="Revision"/>
    <w:hidden/>
    <w:uiPriority w:val="99"/>
    <w:semiHidden/>
    <w:rsid w:val="00FD4419"/>
    <w:pPr>
      <w:spacing w:after="0" w:line="240" w:lineRule="auto"/>
    </w:pPr>
  </w:style>
  <w:style w:type="character" w:styleId="Enfasigrassetto">
    <w:name w:val="Strong"/>
    <w:basedOn w:val="Carpredefinitoparagrafo"/>
    <w:uiPriority w:val="22"/>
    <w:qFormat/>
    <w:rsid w:val="00B514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7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.tufano@fondazioneperlarchitettura.it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f.tufano@fondazioneperlarchitettura.it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AE7287-3FA9-44AD-AEA4-1C860ABBA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803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Bazzi</dc:creator>
  <cp:keywords/>
  <dc:description/>
  <cp:lastModifiedBy>antonella feltrin</cp:lastModifiedBy>
  <cp:revision>13</cp:revision>
  <cp:lastPrinted>2019-01-14T15:07:00Z</cp:lastPrinted>
  <dcterms:created xsi:type="dcterms:W3CDTF">2020-04-23T08:45:00Z</dcterms:created>
  <dcterms:modified xsi:type="dcterms:W3CDTF">2020-04-30T09:47:00Z</dcterms:modified>
</cp:coreProperties>
</file>